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C6617" w14:textId="3FA077C7" w:rsidR="00A547C2" w:rsidRDefault="009F0CB2">
      <w:pPr>
        <w:rPr>
          <w:lang w:val="en-GB"/>
        </w:rPr>
      </w:pPr>
      <w:proofErr w:type="spellStart"/>
      <w:r>
        <w:rPr>
          <w:lang w:val="en-GB"/>
        </w:rPr>
        <w:t>Biografi</w:t>
      </w:r>
      <w:proofErr w:type="spellEnd"/>
      <w:r>
        <w:rPr>
          <w:lang w:val="en-GB"/>
        </w:rPr>
        <w:t xml:space="preserve"> Urban </w:t>
      </w:r>
      <w:proofErr w:type="spellStart"/>
      <w:r>
        <w:rPr>
          <w:lang w:val="en-GB"/>
        </w:rPr>
        <w:t>Hjärne</w:t>
      </w:r>
      <w:proofErr w:type="spellEnd"/>
    </w:p>
    <w:p w14:paraId="05491126" w14:textId="77777777" w:rsidR="009F0CB2" w:rsidRDefault="009F0CB2">
      <w:pPr>
        <w:rPr>
          <w:lang w:val="en-GB"/>
        </w:rPr>
      </w:pPr>
    </w:p>
    <w:p w14:paraId="33F57972" w14:textId="77777777" w:rsidR="009F0CB2" w:rsidRPr="009F0CB2" w:rsidRDefault="009F0CB2" w:rsidP="009F0CB2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</w:pP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Urban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Hjärne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var son till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kyrkoherden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Erland Jonsson (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Erlandus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Jonæ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)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Hiärne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och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Christina Schmidt. Han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växte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upp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i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den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lilla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staden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hyperlink r:id="rId4" w:tooltip="Nyen" w:history="1">
        <w:r w:rsidRPr="009F0CB2">
          <w:rPr>
            <w:rFonts w:ascii="Arial" w:eastAsia="Times New Roman" w:hAnsi="Arial" w:cs="Arial"/>
            <w:color w:val="0000FF"/>
            <w:kern w:val="0"/>
            <w:sz w:val="24"/>
            <w:szCs w:val="24"/>
            <w:lang w:val="en-SE" w:eastAsia="en-SE"/>
            <w14:ligatures w14:val="none"/>
          </w:rPr>
          <w:t>Nyen</w:t>
        </w:r>
      </w:hyperlink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 med det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svenska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fästet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begin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instrText>HYPERLINK "https://sv.wikipedia.org/wiki/Nyenskans" \o "Nyenskans"</w:instrText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separate"/>
      </w:r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>Nyenskans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end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strax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öster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om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nuvarande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hyperlink r:id="rId5" w:tooltip="Sankt Petersburg" w:history="1">
        <w:r w:rsidRPr="009F0CB2">
          <w:rPr>
            <w:rFonts w:ascii="Arial" w:eastAsia="Times New Roman" w:hAnsi="Arial" w:cs="Arial"/>
            <w:color w:val="0000FF"/>
            <w:kern w:val="0"/>
            <w:sz w:val="24"/>
            <w:szCs w:val="24"/>
            <w:lang w:val="en-SE" w:eastAsia="en-SE"/>
            <w14:ligatures w14:val="none"/>
          </w:rPr>
          <w:t>Sankt Petersburg</w:t>
        </w:r>
      </w:hyperlink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.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Fadern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dog redan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år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1654,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då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Hjärne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var 13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år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,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och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lämnade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inte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någon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förmögenhet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åt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änkan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och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barnen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. En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dag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kom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ryktet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till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Nyenskans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att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ryssarna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var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i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antågande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. Den 13-årige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Hjärne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gömde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sig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nere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i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lastrummet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på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en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skuta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,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och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först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när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fartyget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var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ute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på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öppna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sjön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klev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han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fram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.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Ombord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upptäckte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han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några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bekanta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,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och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i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sällskap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med dem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kom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han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fram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till </w:t>
      </w:r>
      <w:hyperlink r:id="rId6" w:tooltip="Narva" w:history="1">
        <w:r w:rsidRPr="009F0CB2">
          <w:rPr>
            <w:rFonts w:ascii="Arial" w:eastAsia="Times New Roman" w:hAnsi="Arial" w:cs="Arial"/>
            <w:color w:val="0000FF"/>
            <w:kern w:val="0"/>
            <w:sz w:val="24"/>
            <w:szCs w:val="24"/>
            <w:lang w:val="en-SE" w:eastAsia="en-SE"/>
            <w14:ligatures w14:val="none"/>
          </w:rPr>
          <w:t>Narva</w:t>
        </w:r>
      </w:hyperlink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,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där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han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hade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en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morbror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.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Senare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kom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modern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och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syskonen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efter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dit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.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Sommaren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1656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gav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han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sig av till </w:t>
      </w:r>
      <w:hyperlink r:id="rId7" w:tooltip="Egentliga Sverige" w:history="1">
        <w:r w:rsidRPr="009F0CB2">
          <w:rPr>
            <w:rFonts w:ascii="Arial" w:eastAsia="Times New Roman" w:hAnsi="Arial" w:cs="Arial"/>
            <w:color w:val="0000FF"/>
            <w:kern w:val="0"/>
            <w:sz w:val="24"/>
            <w:szCs w:val="24"/>
            <w:lang w:val="en-SE" w:eastAsia="en-SE"/>
            <w14:ligatures w14:val="none"/>
          </w:rPr>
          <w:t>Sverige</w:t>
        </w:r>
      </w:hyperlink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 med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endast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tre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begin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instrText>HYPERLINK "https://sv.wikipedia.org/wiki/Daler_kopparmynt" \o "Daler kopparmynt"</w:instrText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separate"/>
      </w:r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>koppardalrar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end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på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fickan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,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och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anlände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till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begin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instrText>HYPERLINK "https://sv.wikipedia.org/wiki/Str%C3%A4ngn%C3%A4s" \o "Strängnäs"</w:instrText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separate"/>
      </w:r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>Strängnäs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end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,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där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hans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far hade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studerat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i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sin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ungdom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,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och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där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hans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farbror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skulle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vara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bosatt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. Men 15-åringens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förhoppningar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blev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grusade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: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ingen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av dem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han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träffade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kom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ihåg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hans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far,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och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ingen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hade heller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hört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talas om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hans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farbror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.</w:t>
      </w:r>
      <w:hyperlink r:id="rId8" w:anchor="cite_note-3" w:history="1">
        <w:r w:rsidRPr="009F0CB2">
          <w:rPr>
            <w:rFonts w:ascii="Arial" w:eastAsia="Times New Roman" w:hAnsi="Arial" w:cs="Arial"/>
            <w:color w:val="0000FF"/>
            <w:kern w:val="0"/>
            <w:sz w:val="18"/>
            <w:szCs w:val="18"/>
            <w:vertAlign w:val="superscript"/>
            <w:lang w:val="en-SE" w:eastAsia="en-SE"/>
            <w14:ligatures w14:val="none"/>
          </w:rPr>
          <w:t>[3]</w:t>
        </w:r>
      </w:hyperlink>
    </w:p>
    <w:p w14:paraId="6B40D112" w14:textId="77777777" w:rsidR="009F0CB2" w:rsidRPr="009F0CB2" w:rsidRDefault="009F0CB2" w:rsidP="009F0CB2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</w:pP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Hjärne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studerade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först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vid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begin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instrText>HYPERLINK "https://sv.wikipedia.org/wiki/Thomasgymnasiet" \o "Thomasgymnasiet"</w:instrText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separate"/>
      </w:r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>gymnasiet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end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i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Strängnäs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,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där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han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fick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bo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hos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rektorn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som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sedan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också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gav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honom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tillfälle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att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förtjäna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sitt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uppehälle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genom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begin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instrText>HYPERLINK "https://sv.wikipedia.org/wiki/Sockeng%C3%A5ng" \o "Sockengång"</w:instrText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separate"/>
      </w:r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>sockengång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end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i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begin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instrText>HYPERLINK "https://sv.wikipedia.org/wiki/Ving%C3%A5ker" \o "Vingåker"</w:instrText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separate"/>
      </w:r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>Vingåker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end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.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Kläder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och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böcker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skaffade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han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sig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genom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att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ge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lektioner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i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teckning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och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tyska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språket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.</w:t>
      </w:r>
      <w:hyperlink r:id="rId9" w:anchor="cite_note-4" w:history="1">
        <w:r w:rsidRPr="009F0CB2">
          <w:rPr>
            <w:rFonts w:ascii="Arial" w:eastAsia="Times New Roman" w:hAnsi="Arial" w:cs="Arial"/>
            <w:color w:val="0000FF"/>
            <w:kern w:val="0"/>
            <w:sz w:val="18"/>
            <w:szCs w:val="18"/>
            <w:vertAlign w:val="superscript"/>
            <w:lang w:val="en-SE" w:eastAsia="en-SE"/>
            <w14:ligatures w14:val="none"/>
          </w:rPr>
          <w:t>[4]</w:t>
        </w:r>
      </w:hyperlink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Hjärne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studerade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senare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vid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begin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instrText>HYPERLINK "https://sv.wikipedia.org/wiki/Universitetet_i_Dorpat" \o "Universitetet i Dorpat"</w:instrText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separate"/>
      </w:r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>universitetet</w:t>
      </w:r>
      <w:proofErr w:type="spellEnd"/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>i</w:t>
      </w:r>
      <w:proofErr w:type="spellEnd"/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 xml:space="preserve"> Dorpat</w:t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end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, men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på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grund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av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krig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flydde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han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till Sverige,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och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började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studera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begin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instrText>HYPERLINK "https://sv.wikipedia.org/wiki/Medicinsk_vetenskap" \o "Medicinsk vetenskap"</w:instrText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separate"/>
      </w:r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>medicin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end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i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hyperlink r:id="rId10" w:tooltip="Uppsala universitet" w:history="1">
        <w:r w:rsidRPr="009F0CB2">
          <w:rPr>
            <w:rFonts w:ascii="Arial" w:eastAsia="Times New Roman" w:hAnsi="Arial" w:cs="Arial"/>
            <w:color w:val="0000FF"/>
            <w:kern w:val="0"/>
            <w:sz w:val="24"/>
            <w:szCs w:val="24"/>
            <w:lang w:val="en-SE" w:eastAsia="en-SE"/>
            <w14:ligatures w14:val="none"/>
          </w:rPr>
          <w:t>Uppsala</w:t>
        </w:r>
      </w:hyperlink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 1658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där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han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blev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lärjunge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till </w:t>
      </w:r>
      <w:hyperlink r:id="rId11" w:tooltip="Olof Rudbeck d.ä." w:history="1">
        <w:r w:rsidRPr="009F0CB2">
          <w:rPr>
            <w:rFonts w:ascii="Arial" w:eastAsia="Times New Roman" w:hAnsi="Arial" w:cs="Arial"/>
            <w:color w:val="0000FF"/>
            <w:kern w:val="0"/>
            <w:sz w:val="24"/>
            <w:szCs w:val="24"/>
            <w:lang w:val="en-SE" w:eastAsia="en-SE"/>
            <w14:ligatures w14:val="none"/>
          </w:rPr>
          <w:t xml:space="preserve">Olof Rudbeck </w:t>
        </w:r>
        <w:proofErr w:type="spellStart"/>
        <w:r w:rsidRPr="009F0CB2">
          <w:rPr>
            <w:rFonts w:ascii="Arial" w:eastAsia="Times New Roman" w:hAnsi="Arial" w:cs="Arial"/>
            <w:color w:val="0000FF"/>
            <w:kern w:val="0"/>
            <w:sz w:val="24"/>
            <w:szCs w:val="24"/>
            <w:lang w:val="en-SE" w:eastAsia="en-SE"/>
            <w14:ligatures w14:val="none"/>
          </w:rPr>
          <w:t>d.ä</w:t>
        </w:r>
        <w:proofErr w:type="spellEnd"/>
        <w:r w:rsidRPr="009F0CB2">
          <w:rPr>
            <w:rFonts w:ascii="Arial" w:eastAsia="Times New Roman" w:hAnsi="Arial" w:cs="Arial"/>
            <w:color w:val="0000FF"/>
            <w:kern w:val="0"/>
            <w:sz w:val="24"/>
            <w:szCs w:val="24"/>
            <w:lang w:val="en-SE" w:eastAsia="en-SE"/>
            <w14:ligatures w14:val="none"/>
          </w:rPr>
          <w:t>.</w:t>
        </w:r>
      </w:hyperlink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och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hyperlink r:id="rId12" w:tooltip="Petrus Hoffvenius" w:history="1">
        <w:r w:rsidRPr="009F0CB2">
          <w:rPr>
            <w:rFonts w:ascii="Arial" w:eastAsia="Times New Roman" w:hAnsi="Arial" w:cs="Arial"/>
            <w:color w:val="0000FF"/>
            <w:kern w:val="0"/>
            <w:sz w:val="24"/>
            <w:szCs w:val="24"/>
            <w:lang w:val="en-SE" w:eastAsia="en-SE"/>
            <w14:ligatures w14:val="none"/>
          </w:rPr>
          <w:t xml:space="preserve">Petrus </w:t>
        </w:r>
        <w:proofErr w:type="spellStart"/>
        <w:r w:rsidRPr="009F0CB2">
          <w:rPr>
            <w:rFonts w:ascii="Arial" w:eastAsia="Times New Roman" w:hAnsi="Arial" w:cs="Arial"/>
            <w:color w:val="0000FF"/>
            <w:kern w:val="0"/>
            <w:sz w:val="24"/>
            <w:szCs w:val="24"/>
            <w:lang w:val="en-SE" w:eastAsia="en-SE"/>
            <w14:ligatures w14:val="none"/>
          </w:rPr>
          <w:t>Hoffvenius</w:t>
        </w:r>
        <w:proofErr w:type="spellEnd"/>
      </w:hyperlink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,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vilka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han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stödde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i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den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begin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instrText>HYPERLINK "https://sv.wikipedia.org/w/index.php?title=Cartesianska_striden&amp;action=edit&amp;redlink=1" \o "Cartesianska striden [inte skriven än]"</w:instrText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separate"/>
      </w:r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>cartesianska</w:t>
      </w:r>
      <w:proofErr w:type="spellEnd"/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>striden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end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. Han var under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en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tid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greve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hyperlink r:id="rId13" w:tooltip="Clas Åkesson Tott d.y." w:history="1">
        <w:r w:rsidRPr="009F0CB2">
          <w:rPr>
            <w:rFonts w:ascii="Arial" w:eastAsia="Times New Roman" w:hAnsi="Arial" w:cs="Arial"/>
            <w:color w:val="0000FF"/>
            <w:kern w:val="0"/>
            <w:sz w:val="24"/>
            <w:szCs w:val="24"/>
            <w:lang w:val="en-SE" w:eastAsia="en-SE"/>
            <w14:ligatures w14:val="none"/>
          </w:rPr>
          <w:t>Claes Totts</w:t>
        </w:r>
      </w:hyperlink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livläkare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i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hyperlink r:id="rId14" w:tooltip="Riga" w:history="1">
        <w:r w:rsidRPr="009F0CB2">
          <w:rPr>
            <w:rFonts w:ascii="Arial" w:eastAsia="Times New Roman" w:hAnsi="Arial" w:cs="Arial"/>
            <w:color w:val="0000FF"/>
            <w:kern w:val="0"/>
            <w:sz w:val="24"/>
            <w:szCs w:val="24"/>
            <w:lang w:val="en-SE" w:eastAsia="en-SE"/>
            <w14:ligatures w14:val="none"/>
          </w:rPr>
          <w:t>Riga</w:t>
        </w:r>
      </w:hyperlink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, men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reste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till </w:t>
      </w:r>
      <w:hyperlink r:id="rId15" w:tooltip="Republiken Förenade Nederländerna" w:history="1">
        <w:r w:rsidRPr="009F0CB2">
          <w:rPr>
            <w:rFonts w:ascii="Arial" w:eastAsia="Times New Roman" w:hAnsi="Arial" w:cs="Arial"/>
            <w:color w:val="0000FF"/>
            <w:kern w:val="0"/>
            <w:sz w:val="24"/>
            <w:szCs w:val="24"/>
            <w:lang w:val="en-SE" w:eastAsia="en-SE"/>
            <w14:ligatures w14:val="none"/>
          </w:rPr>
          <w:t>Holland</w:t>
        </w:r>
      </w:hyperlink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 1667. Under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flera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år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besökte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han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norra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Europas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ledande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forskningscentrum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för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medicin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,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och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invaldes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i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hyperlink r:id="rId16" w:tooltip="Royal Society" w:history="1">
        <w:r w:rsidRPr="009F0CB2">
          <w:rPr>
            <w:rFonts w:ascii="Arial" w:eastAsia="Times New Roman" w:hAnsi="Arial" w:cs="Arial"/>
            <w:color w:val="0000FF"/>
            <w:kern w:val="0"/>
            <w:sz w:val="24"/>
            <w:szCs w:val="24"/>
            <w:lang w:val="en-SE" w:eastAsia="en-SE"/>
            <w14:ligatures w14:val="none"/>
          </w:rPr>
          <w:t>Royal Society</w:t>
        </w:r>
      </w:hyperlink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. 1670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blev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han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hyperlink r:id="rId17" w:tooltip="Medicine doktor" w:history="1">
        <w:r w:rsidRPr="009F0CB2">
          <w:rPr>
            <w:rFonts w:ascii="Arial" w:eastAsia="Times New Roman" w:hAnsi="Arial" w:cs="Arial"/>
            <w:color w:val="0000FF"/>
            <w:kern w:val="0"/>
            <w:sz w:val="24"/>
            <w:szCs w:val="24"/>
            <w:lang w:val="en-SE" w:eastAsia="en-SE"/>
            <w14:ligatures w14:val="none"/>
          </w:rPr>
          <w:t xml:space="preserve">medicine </w:t>
        </w:r>
        <w:proofErr w:type="spellStart"/>
        <w:r w:rsidRPr="009F0CB2">
          <w:rPr>
            <w:rFonts w:ascii="Arial" w:eastAsia="Times New Roman" w:hAnsi="Arial" w:cs="Arial"/>
            <w:color w:val="0000FF"/>
            <w:kern w:val="0"/>
            <w:sz w:val="24"/>
            <w:szCs w:val="24"/>
            <w:lang w:val="en-SE" w:eastAsia="en-SE"/>
            <w14:ligatures w14:val="none"/>
          </w:rPr>
          <w:t>doktor</w:t>
        </w:r>
        <w:proofErr w:type="spellEnd"/>
      </w:hyperlink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i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hyperlink r:id="rId18" w:tooltip="Angers" w:history="1">
        <w:r w:rsidRPr="009F0CB2">
          <w:rPr>
            <w:rFonts w:ascii="Arial" w:eastAsia="Times New Roman" w:hAnsi="Arial" w:cs="Arial"/>
            <w:color w:val="0000FF"/>
            <w:kern w:val="0"/>
            <w:sz w:val="24"/>
            <w:szCs w:val="24"/>
            <w:lang w:val="en-SE" w:eastAsia="en-SE"/>
            <w14:ligatures w14:val="none"/>
          </w:rPr>
          <w:t>Angers</w:t>
        </w:r>
      </w:hyperlink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,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Frankrike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, med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avhandlingen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r w:rsidRPr="009F0CB2">
        <w:rPr>
          <w:rFonts w:ascii="Arial" w:eastAsia="Times New Roman" w:hAnsi="Arial" w:cs="Arial"/>
          <w:i/>
          <w:iCs/>
          <w:color w:val="202122"/>
          <w:kern w:val="0"/>
          <w:sz w:val="24"/>
          <w:szCs w:val="24"/>
          <w:lang w:val="en-SE" w:eastAsia="en-SE"/>
          <w14:ligatures w14:val="none"/>
        </w:rPr>
        <w:t xml:space="preserve">De </w:t>
      </w:r>
      <w:proofErr w:type="spellStart"/>
      <w:r w:rsidRPr="009F0CB2">
        <w:rPr>
          <w:rFonts w:ascii="Arial" w:eastAsia="Times New Roman" w:hAnsi="Arial" w:cs="Arial"/>
          <w:i/>
          <w:iCs/>
          <w:color w:val="202122"/>
          <w:kern w:val="0"/>
          <w:sz w:val="24"/>
          <w:szCs w:val="24"/>
          <w:lang w:val="en-SE" w:eastAsia="en-SE"/>
          <w14:ligatures w14:val="none"/>
        </w:rPr>
        <w:t>obstructione</w:t>
      </w:r>
      <w:proofErr w:type="spellEnd"/>
      <w:r w:rsidRPr="009F0CB2">
        <w:rPr>
          <w:rFonts w:ascii="Arial" w:eastAsia="Times New Roman" w:hAnsi="Arial" w:cs="Arial"/>
          <w:i/>
          <w:iCs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i/>
          <w:iCs/>
          <w:color w:val="202122"/>
          <w:kern w:val="0"/>
          <w:sz w:val="24"/>
          <w:szCs w:val="24"/>
          <w:lang w:val="en-SE" w:eastAsia="en-SE"/>
          <w14:ligatures w14:val="none"/>
        </w:rPr>
        <w:t>lacteorum</w:t>
      </w:r>
      <w:proofErr w:type="spellEnd"/>
      <w:r w:rsidRPr="009F0CB2">
        <w:rPr>
          <w:rFonts w:ascii="Arial" w:eastAsia="Times New Roman" w:hAnsi="Arial" w:cs="Arial"/>
          <w:i/>
          <w:iCs/>
          <w:color w:val="202122"/>
          <w:kern w:val="0"/>
          <w:sz w:val="24"/>
          <w:szCs w:val="24"/>
          <w:lang w:val="en-SE" w:eastAsia="en-SE"/>
          <w14:ligatures w14:val="none"/>
        </w:rPr>
        <w:t xml:space="preserve"> vasorum et </w:t>
      </w:r>
      <w:proofErr w:type="spellStart"/>
      <w:r w:rsidRPr="009F0CB2">
        <w:rPr>
          <w:rFonts w:ascii="Arial" w:eastAsia="Times New Roman" w:hAnsi="Arial" w:cs="Arial"/>
          <w:i/>
          <w:iCs/>
          <w:color w:val="202122"/>
          <w:kern w:val="0"/>
          <w:sz w:val="24"/>
          <w:szCs w:val="24"/>
          <w:lang w:val="en-SE" w:eastAsia="en-SE"/>
          <w14:ligatures w14:val="none"/>
        </w:rPr>
        <w:t>glandularum</w:t>
      </w:r>
      <w:proofErr w:type="spellEnd"/>
      <w:r w:rsidRPr="009F0CB2">
        <w:rPr>
          <w:rFonts w:ascii="Arial" w:eastAsia="Times New Roman" w:hAnsi="Arial" w:cs="Arial"/>
          <w:i/>
          <w:iCs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i/>
          <w:iCs/>
          <w:color w:val="202122"/>
          <w:kern w:val="0"/>
          <w:sz w:val="24"/>
          <w:szCs w:val="24"/>
          <w:lang w:val="en-SE" w:eastAsia="en-SE"/>
          <w14:ligatures w14:val="none"/>
        </w:rPr>
        <w:t>mesenterii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.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År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1678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fann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han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i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begin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instrText>HYPERLINK "https://sv.wikipedia.org/wiki/Medevi" \o "Medevi"</w:instrText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separate"/>
      </w:r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>Medevi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end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norr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om </w:t>
      </w:r>
      <w:hyperlink r:id="rId19" w:tooltip="Motala" w:history="1">
        <w:r w:rsidRPr="009F0CB2">
          <w:rPr>
            <w:rFonts w:ascii="Arial" w:eastAsia="Times New Roman" w:hAnsi="Arial" w:cs="Arial"/>
            <w:color w:val="0000FF"/>
            <w:kern w:val="0"/>
            <w:sz w:val="24"/>
            <w:szCs w:val="24"/>
            <w:lang w:val="en-SE" w:eastAsia="en-SE"/>
            <w14:ligatures w14:val="none"/>
          </w:rPr>
          <w:t>Motala</w:t>
        </w:r>
      </w:hyperlink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 den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mineralhaltiga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källa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han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länge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sökt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.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begin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instrText>HYPERLINK "https://sv.wikipedia.org/wiki/Medevi_brunn" \o "Medevi brunn"</w:instrText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separate"/>
      </w:r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>Medevi</w:t>
      </w:r>
      <w:proofErr w:type="spellEnd"/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>brunn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end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blev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under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Hjärnes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ledning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den plats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dit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de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förnäma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kretsarna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sökte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sig för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medicinering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,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rekreation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och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inte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minst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nöje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. Han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anlade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där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ett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begin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instrText>HYPERLINK "https://sv.wikipedia.org/wiki/Lasarett" \o "Lasarett"</w:instrText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separate"/>
      </w:r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>lasarett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end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 med 200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platser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samt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en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kyrka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.</w:t>
      </w:r>
    </w:p>
    <w:p w14:paraId="30A18465" w14:textId="77777777" w:rsidR="009F0CB2" w:rsidRPr="009F0CB2" w:rsidRDefault="009F0CB2" w:rsidP="009F0CB2">
      <w:pPr>
        <w:shd w:val="clear" w:color="auto" w:fill="FFFFFF"/>
        <w:spacing w:after="60" w:line="240" w:lineRule="auto"/>
        <w:outlineLvl w:val="1"/>
        <w:rPr>
          <w:rFonts w:ascii="Georgia" w:eastAsia="Times New Roman" w:hAnsi="Georgia" w:cs="Times New Roman"/>
          <w:b/>
          <w:bCs/>
          <w:kern w:val="0"/>
          <w:sz w:val="36"/>
          <w:szCs w:val="36"/>
          <w:lang w:val="en-SE" w:eastAsia="en-SE"/>
          <w14:ligatures w14:val="none"/>
        </w:rPr>
      </w:pPr>
      <w:proofErr w:type="spellStart"/>
      <w:r w:rsidRPr="009F0CB2">
        <w:rPr>
          <w:rFonts w:ascii="Georgia" w:eastAsia="Times New Roman" w:hAnsi="Georgia" w:cs="Times New Roman"/>
          <w:b/>
          <w:bCs/>
          <w:kern w:val="0"/>
          <w:sz w:val="36"/>
          <w:szCs w:val="36"/>
          <w:lang w:val="en-SE" w:eastAsia="en-SE"/>
          <w14:ligatures w14:val="none"/>
        </w:rPr>
        <w:t>Diktning</w:t>
      </w:r>
      <w:proofErr w:type="spellEnd"/>
    </w:p>
    <w:p w14:paraId="3F60DD0D" w14:textId="77777777" w:rsidR="009F0CB2" w:rsidRPr="009F0CB2" w:rsidRDefault="009F0CB2" w:rsidP="009F0CB2">
      <w:pPr>
        <w:shd w:val="clear" w:color="auto" w:fill="FFFFFF"/>
        <w:spacing w:after="60" w:line="240" w:lineRule="auto"/>
        <w:rPr>
          <w:rFonts w:ascii="Georgia" w:eastAsia="Times New Roman" w:hAnsi="Georgia" w:cs="Times New Roman"/>
          <w:kern w:val="0"/>
          <w:sz w:val="36"/>
          <w:szCs w:val="36"/>
          <w:lang w:val="en-SE" w:eastAsia="en-SE"/>
          <w14:ligatures w14:val="none"/>
        </w:rPr>
      </w:pPr>
      <w:r w:rsidRPr="009F0CB2">
        <w:rPr>
          <w:rFonts w:ascii="Arial" w:eastAsia="Times New Roman" w:hAnsi="Arial" w:cs="Arial"/>
          <w:kern w:val="0"/>
          <w:sz w:val="24"/>
          <w:szCs w:val="24"/>
          <w:lang w:val="en-SE" w:eastAsia="en-SE"/>
          <w14:ligatures w14:val="none"/>
        </w:rPr>
        <w:t>[</w:t>
      </w:r>
      <w:proofErr w:type="spellStart"/>
      <w:r w:rsidRPr="009F0CB2">
        <w:rPr>
          <w:rFonts w:ascii="Arial" w:eastAsia="Times New Roman" w:hAnsi="Arial" w:cs="Arial"/>
          <w:kern w:val="0"/>
          <w:sz w:val="24"/>
          <w:szCs w:val="24"/>
          <w:lang w:val="en-SE" w:eastAsia="en-SE"/>
          <w14:ligatures w14:val="none"/>
        </w:rPr>
        <w:fldChar w:fldCharType="begin"/>
      </w:r>
      <w:r w:rsidRPr="009F0CB2">
        <w:rPr>
          <w:rFonts w:ascii="Arial" w:eastAsia="Times New Roman" w:hAnsi="Arial" w:cs="Arial"/>
          <w:kern w:val="0"/>
          <w:sz w:val="24"/>
          <w:szCs w:val="24"/>
          <w:lang w:val="en-SE" w:eastAsia="en-SE"/>
          <w14:ligatures w14:val="none"/>
        </w:rPr>
        <w:instrText>HYPERLINK "https://sv.wikipedia.org/w/index.php?title=Urban_Hj%C3%A4rne&amp;veaction=edit&amp;section=2" \o "Redigera avsnitt: Diktning"</w:instrText>
      </w:r>
      <w:r w:rsidRPr="009F0CB2">
        <w:rPr>
          <w:rFonts w:ascii="Arial" w:eastAsia="Times New Roman" w:hAnsi="Arial" w:cs="Arial"/>
          <w:kern w:val="0"/>
          <w:sz w:val="24"/>
          <w:szCs w:val="24"/>
          <w:lang w:val="en-SE" w:eastAsia="en-SE"/>
          <w14:ligatures w14:val="none"/>
        </w:rPr>
      </w:r>
      <w:r w:rsidRPr="009F0CB2">
        <w:rPr>
          <w:rFonts w:ascii="Arial" w:eastAsia="Times New Roman" w:hAnsi="Arial" w:cs="Arial"/>
          <w:kern w:val="0"/>
          <w:sz w:val="24"/>
          <w:szCs w:val="24"/>
          <w:lang w:val="en-SE" w:eastAsia="en-SE"/>
          <w14:ligatures w14:val="none"/>
        </w:rPr>
        <w:fldChar w:fldCharType="separate"/>
      </w:r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>redigera</w:t>
      </w:r>
      <w:proofErr w:type="spellEnd"/>
      <w:r w:rsidRPr="009F0CB2">
        <w:rPr>
          <w:rFonts w:ascii="Arial" w:eastAsia="Times New Roman" w:hAnsi="Arial" w:cs="Arial"/>
          <w:kern w:val="0"/>
          <w:sz w:val="24"/>
          <w:szCs w:val="24"/>
          <w:lang w:val="en-SE" w:eastAsia="en-SE"/>
          <w14:ligatures w14:val="none"/>
        </w:rPr>
        <w:fldChar w:fldCharType="end"/>
      </w:r>
      <w:r w:rsidRPr="009F0CB2">
        <w:rPr>
          <w:rFonts w:ascii="Arial" w:eastAsia="Times New Roman" w:hAnsi="Arial" w:cs="Arial"/>
          <w:kern w:val="0"/>
          <w:sz w:val="24"/>
          <w:szCs w:val="24"/>
          <w:lang w:val="en-SE" w:eastAsia="en-SE"/>
          <w14:ligatures w14:val="none"/>
        </w:rPr>
        <w:t> | </w:t>
      </w:r>
      <w:proofErr w:type="spellStart"/>
      <w:r w:rsidRPr="009F0CB2">
        <w:rPr>
          <w:rFonts w:ascii="Arial" w:eastAsia="Times New Roman" w:hAnsi="Arial" w:cs="Arial"/>
          <w:kern w:val="0"/>
          <w:sz w:val="24"/>
          <w:szCs w:val="24"/>
          <w:lang w:val="en-SE" w:eastAsia="en-SE"/>
          <w14:ligatures w14:val="none"/>
        </w:rPr>
        <w:fldChar w:fldCharType="begin"/>
      </w:r>
      <w:r w:rsidRPr="009F0CB2">
        <w:rPr>
          <w:rFonts w:ascii="Arial" w:eastAsia="Times New Roman" w:hAnsi="Arial" w:cs="Arial"/>
          <w:kern w:val="0"/>
          <w:sz w:val="24"/>
          <w:szCs w:val="24"/>
          <w:lang w:val="en-SE" w:eastAsia="en-SE"/>
          <w14:ligatures w14:val="none"/>
        </w:rPr>
        <w:instrText>HYPERLINK "https://sv.wikipedia.org/w/index.php?title=Urban_Hj%C3%A4rne&amp;action=edit&amp;section=2" \o "Redigera avsnitts källkod: Diktning"</w:instrText>
      </w:r>
      <w:r w:rsidRPr="009F0CB2">
        <w:rPr>
          <w:rFonts w:ascii="Arial" w:eastAsia="Times New Roman" w:hAnsi="Arial" w:cs="Arial"/>
          <w:kern w:val="0"/>
          <w:sz w:val="24"/>
          <w:szCs w:val="24"/>
          <w:lang w:val="en-SE" w:eastAsia="en-SE"/>
          <w14:ligatures w14:val="none"/>
        </w:rPr>
      </w:r>
      <w:r w:rsidRPr="009F0CB2">
        <w:rPr>
          <w:rFonts w:ascii="Arial" w:eastAsia="Times New Roman" w:hAnsi="Arial" w:cs="Arial"/>
          <w:kern w:val="0"/>
          <w:sz w:val="24"/>
          <w:szCs w:val="24"/>
          <w:lang w:val="en-SE" w:eastAsia="en-SE"/>
          <w14:ligatures w14:val="none"/>
        </w:rPr>
        <w:fldChar w:fldCharType="separate"/>
      </w:r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>redigera</w:t>
      </w:r>
      <w:proofErr w:type="spellEnd"/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>wikitext</w:t>
      </w:r>
      <w:proofErr w:type="spellEnd"/>
      <w:r w:rsidRPr="009F0CB2">
        <w:rPr>
          <w:rFonts w:ascii="Arial" w:eastAsia="Times New Roman" w:hAnsi="Arial" w:cs="Arial"/>
          <w:kern w:val="0"/>
          <w:sz w:val="24"/>
          <w:szCs w:val="24"/>
          <w:lang w:val="en-SE" w:eastAsia="en-SE"/>
          <w14:ligatures w14:val="none"/>
        </w:rPr>
        <w:fldChar w:fldCharType="end"/>
      </w:r>
      <w:r w:rsidRPr="009F0CB2">
        <w:rPr>
          <w:rFonts w:ascii="Arial" w:eastAsia="Times New Roman" w:hAnsi="Arial" w:cs="Arial"/>
          <w:kern w:val="0"/>
          <w:sz w:val="24"/>
          <w:szCs w:val="24"/>
          <w:lang w:val="en-SE" w:eastAsia="en-SE"/>
          <w14:ligatures w14:val="none"/>
        </w:rPr>
        <w:t>]</w:t>
      </w:r>
    </w:p>
    <w:p w14:paraId="020D04B5" w14:textId="77777777" w:rsidR="009F0CB2" w:rsidRPr="009F0CB2" w:rsidRDefault="009F0CB2" w:rsidP="009F0CB2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</w:pP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Hjärne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anses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ha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varit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den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som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införde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den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begin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instrText>HYPERLINK "https://sv.wikipedia.org/wiki/Herdediktning" \o "Herdediktning"</w:instrText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separate"/>
      </w:r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>bukoliska</w:t>
      </w:r>
      <w:proofErr w:type="spellEnd"/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>diktningen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end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 till Sverige,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samt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konstprosan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. Redan under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studietiden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började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Hjärne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författa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romaner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, av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vilka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den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självbiografiska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proofErr w:type="spellStart"/>
      <w:r w:rsidRPr="009F0CB2">
        <w:rPr>
          <w:rFonts w:ascii="Arial" w:eastAsia="Times New Roman" w:hAnsi="Arial" w:cs="Arial"/>
          <w:i/>
          <w:iCs/>
          <w:color w:val="202122"/>
          <w:kern w:val="0"/>
          <w:sz w:val="24"/>
          <w:szCs w:val="24"/>
          <w:lang w:val="en-SE" w:eastAsia="en-SE"/>
          <w14:ligatures w14:val="none"/>
        </w:rPr>
        <w:fldChar w:fldCharType="begin"/>
      </w:r>
      <w:r w:rsidRPr="009F0CB2">
        <w:rPr>
          <w:rFonts w:ascii="Arial" w:eastAsia="Times New Roman" w:hAnsi="Arial" w:cs="Arial"/>
          <w:i/>
          <w:iCs/>
          <w:color w:val="202122"/>
          <w:kern w:val="0"/>
          <w:sz w:val="24"/>
          <w:szCs w:val="24"/>
          <w:lang w:val="en-SE" w:eastAsia="en-SE"/>
          <w14:ligatures w14:val="none"/>
        </w:rPr>
        <w:instrText>HYPERLINK "https://sv.wikipedia.org/w/index.php?title=Stratonice_(roman)&amp;action=edit&amp;redlink=1" \o "Stratonice (roman) [inte skriven än]"</w:instrText>
      </w:r>
      <w:r w:rsidRPr="009F0CB2">
        <w:rPr>
          <w:rFonts w:ascii="Arial" w:eastAsia="Times New Roman" w:hAnsi="Arial" w:cs="Arial"/>
          <w:i/>
          <w:iCs/>
          <w:color w:val="202122"/>
          <w:kern w:val="0"/>
          <w:sz w:val="24"/>
          <w:szCs w:val="24"/>
          <w:lang w:val="en-SE" w:eastAsia="en-SE"/>
          <w14:ligatures w14:val="none"/>
        </w:rPr>
      </w:r>
      <w:r w:rsidRPr="009F0CB2">
        <w:rPr>
          <w:rFonts w:ascii="Arial" w:eastAsia="Times New Roman" w:hAnsi="Arial" w:cs="Arial"/>
          <w:i/>
          <w:iCs/>
          <w:color w:val="202122"/>
          <w:kern w:val="0"/>
          <w:sz w:val="24"/>
          <w:szCs w:val="24"/>
          <w:lang w:val="en-SE" w:eastAsia="en-SE"/>
          <w14:ligatures w14:val="none"/>
        </w:rPr>
        <w:fldChar w:fldCharType="separate"/>
      </w:r>
      <w:r w:rsidRPr="009F0CB2">
        <w:rPr>
          <w:rFonts w:ascii="Arial" w:eastAsia="Times New Roman" w:hAnsi="Arial" w:cs="Arial"/>
          <w:i/>
          <w:iCs/>
          <w:color w:val="0000FF"/>
          <w:kern w:val="0"/>
          <w:sz w:val="24"/>
          <w:szCs w:val="24"/>
          <w:lang w:val="en-SE" w:eastAsia="en-SE"/>
          <w14:ligatures w14:val="none"/>
        </w:rPr>
        <w:t>Stratonice</w:t>
      </w:r>
      <w:proofErr w:type="spellEnd"/>
      <w:r w:rsidRPr="009F0CB2">
        <w:rPr>
          <w:rFonts w:ascii="Arial" w:eastAsia="Times New Roman" w:hAnsi="Arial" w:cs="Arial"/>
          <w:i/>
          <w:iCs/>
          <w:color w:val="202122"/>
          <w:kern w:val="0"/>
          <w:sz w:val="24"/>
          <w:szCs w:val="24"/>
          <w:lang w:val="en-SE" w:eastAsia="en-SE"/>
          <w14:ligatures w14:val="none"/>
        </w:rPr>
        <w:fldChar w:fldCharType="end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 (1666–1668) var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en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herdeskildring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som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handlar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om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hans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försök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att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förföra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den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tolvåriga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adelsdamen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Margareta Bielke. </w:t>
      </w:r>
      <w:proofErr w:type="spellStart"/>
      <w:r w:rsidRPr="009F0CB2">
        <w:rPr>
          <w:rFonts w:ascii="Arial" w:eastAsia="Times New Roman" w:hAnsi="Arial" w:cs="Arial"/>
          <w:i/>
          <w:iCs/>
          <w:color w:val="202122"/>
          <w:kern w:val="0"/>
          <w:sz w:val="24"/>
          <w:szCs w:val="24"/>
          <w:lang w:val="en-SE" w:eastAsia="en-SE"/>
          <w14:ligatures w14:val="none"/>
        </w:rPr>
        <w:t>Stratonice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blev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den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första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begin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instrText>HYPERLINK "https://sv.wikipedia.org/wiki/Roman" \o "Roman"</w:instrText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separate"/>
      </w:r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>romanen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end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på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svenska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språket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.</w:t>
      </w:r>
    </w:p>
    <w:p w14:paraId="487A4415" w14:textId="77777777" w:rsidR="009F0CB2" w:rsidRPr="009F0CB2" w:rsidRDefault="009F0CB2" w:rsidP="009F0CB2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</w:pP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Av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hans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verk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finns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även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tragedier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och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poem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bevarade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. </w:t>
      </w:r>
      <w:proofErr w:type="spellStart"/>
      <w:r w:rsidRPr="009F0CB2">
        <w:rPr>
          <w:rFonts w:ascii="Arial" w:eastAsia="Times New Roman" w:hAnsi="Arial" w:cs="Arial"/>
          <w:i/>
          <w:iCs/>
          <w:color w:val="202122"/>
          <w:kern w:val="0"/>
          <w:sz w:val="24"/>
          <w:szCs w:val="24"/>
          <w:lang w:val="en-SE" w:eastAsia="en-SE"/>
          <w14:ligatures w14:val="none"/>
        </w:rPr>
        <w:fldChar w:fldCharType="begin"/>
      </w:r>
      <w:r w:rsidRPr="009F0CB2">
        <w:rPr>
          <w:rFonts w:ascii="Arial" w:eastAsia="Times New Roman" w:hAnsi="Arial" w:cs="Arial"/>
          <w:i/>
          <w:iCs/>
          <w:color w:val="202122"/>
          <w:kern w:val="0"/>
          <w:sz w:val="24"/>
          <w:szCs w:val="24"/>
          <w:lang w:val="en-SE" w:eastAsia="en-SE"/>
          <w14:ligatures w14:val="none"/>
        </w:rPr>
        <w:instrText>HYPERLINK "https://sv.wikipedia.org/wiki/Rosimunda" \o "Rosimunda"</w:instrText>
      </w:r>
      <w:r w:rsidRPr="009F0CB2">
        <w:rPr>
          <w:rFonts w:ascii="Arial" w:eastAsia="Times New Roman" w:hAnsi="Arial" w:cs="Arial"/>
          <w:i/>
          <w:iCs/>
          <w:color w:val="202122"/>
          <w:kern w:val="0"/>
          <w:sz w:val="24"/>
          <w:szCs w:val="24"/>
          <w:lang w:val="en-SE" w:eastAsia="en-SE"/>
          <w14:ligatures w14:val="none"/>
        </w:rPr>
      </w:r>
      <w:r w:rsidRPr="009F0CB2">
        <w:rPr>
          <w:rFonts w:ascii="Arial" w:eastAsia="Times New Roman" w:hAnsi="Arial" w:cs="Arial"/>
          <w:i/>
          <w:iCs/>
          <w:color w:val="202122"/>
          <w:kern w:val="0"/>
          <w:sz w:val="24"/>
          <w:szCs w:val="24"/>
          <w:lang w:val="en-SE" w:eastAsia="en-SE"/>
          <w14:ligatures w14:val="none"/>
        </w:rPr>
        <w:fldChar w:fldCharType="separate"/>
      </w:r>
      <w:r w:rsidRPr="009F0CB2">
        <w:rPr>
          <w:rFonts w:ascii="Arial" w:eastAsia="Times New Roman" w:hAnsi="Arial" w:cs="Arial"/>
          <w:i/>
          <w:iCs/>
          <w:color w:val="0000FF"/>
          <w:kern w:val="0"/>
          <w:sz w:val="24"/>
          <w:szCs w:val="24"/>
          <w:lang w:val="en-SE" w:eastAsia="en-SE"/>
          <w14:ligatures w14:val="none"/>
        </w:rPr>
        <w:t>Rosimunda</w:t>
      </w:r>
      <w:proofErr w:type="spellEnd"/>
      <w:r w:rsidRPr="009F0CB2">
        <w:rPr>
          <w:rFonts w:ascii="Arial" w:eastAsia="Times New Roman" w:hAnsi="Arial" w:cs="Arial"/>
          <w:i/>
          <w:iCs/>
          <w:color w:val="202122"/>
          <w:kern w:val="0"/>
          <w:sz w:val="24"/>
          <w:szCs w:val="24"/>
          <w:lang w:val="en-SE" w:eastAsia="en-SE"/>
          <w14:ligatures w14:val="none"/>
        </w:rPr>
        <w:fldChar w:fldCharType="end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,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som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också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handlar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om Margareta Bielke,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är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den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första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regelrätta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tragedin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som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författats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i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Sverige.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Stycket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bygger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på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den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gamla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longobardiska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hjältesagan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om </w:t>
      </w:r>
      <w:hyperlink r:id="rId20" w:tooltip="Rosamunda (drottning)" w:history="1">
        <w:r w:rsidRPr="009F0CB2">
          <w:rPr>
            <w:rFonts w:ascii="Arial" w:eastAsia="Times New Roman" w:hAnsi="Arial" w:cs="Arial"/>
            <w:color w:val="0000FF"/>
            <w:kern w:val="0"/>
            <w:sz w:val="24"/>
            <w:szCs w:val="24"/>
            <w:lang w:val="en-SE" w:eastAsia="en-SE"/>
            <w14:ligatures w14:val="none"/>
          </w:rPr>
          <w:t>Rosamunda</w:t>
        </w:r>
      </w:hyperlink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,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som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dräper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sin make kung Alboin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efter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det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att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han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dödat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hennes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fader kung Kunimund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och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tvingat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henne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att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dricka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ur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en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bägare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,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som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var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gjord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av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faderns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huvudskål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.</w:t>
      </w:r>
    </w:p>
    <w:p w14:paraId="1592B98B" w14:textId="77777777" w:rsidR="009F0CB2" w:rsidRPr="009F0CB2" w:rsidRDefault="009F0CB2" w:rsidP="009F0CB2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</w:pPr>
      <w:proofErr w:type="spellStart"/>
      <w:r w:rsidRPr="009F0CB2">
        <w:rPr>
          <w:rFonts w:ascii="Arial" w:eastAsia="Times New Roman" w:hAnsi="Arial" w:cs="Arial"/>
          <w:i/>
          <w:iCs/>
          <w:color w:val="202122"/>
          <w:kern w:val="0"/>
          <w:sz w:val="24"/>
          <w:szCs w:val="24"/>
          <w:lang w:val="en-SE" w:eastAsia="en-SE"/>
          <w14:ligatures w14:val="none"/>
        </w:rPr>
        <w:lastRenderedPageBreak/>
        <w:t>Rosimunda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uruppfördes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i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Uppsala 1665 med </w:t>
      </w:r>
      <w:hyperlink r:id="rId21" w:tooltip="Karl XI" w:history="1">
        <w:r w:rsidRPr="009F0CB2">
          <w:rPr>
            <w:rFonts w:ascii="Arial" w:eastAsia="Times New Roman" w:hAnsi="Arial" w:cs="Arial"/>
            <w:color w:val="0000FF"/>
            <w:kern w:val="0"/>
            <w:sz w:val="24"/>
            <w:szCs w:val="24"/>
            <w:lang w:val="en-SE" w:eastAsia="en-SE"/>
            <w14:ligatures w14:val="none"/>
          </w:rPr>
          <w:t>Karl XI</w:t>
        </w:r>
      </w:hyperlink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i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publiken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.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Hjärnes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pjäser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uppfördes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senare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även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i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begin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instrText>HYPERLINK "https://sv.wikipedia.org/wiki/Lejonkulan" \o "Lejonkulan"</w:instrText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separate"/>
      </w:r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>Lejonkulan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end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och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i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begin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instrText>HYPERLINK "https://sv.wikipedia.org/wiki/Bollhuset_vid_Slottsbacken" \o "Bollhuset vid Slottsbacken"</w:instrText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separate"/>
      </w:r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>bollhuset</w:t>
      </w:r>
      <w:proofErr w:type="spellEnd"/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 xml:space="preserve"> vid </w:t>
      </w:r>
      <w:proofErr w:type="spellStart"/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>Slottsbacken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end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. </w:t>
      </w:r>
      <w:hyperlink r:id="rId22" w:tooltip="Sven Stolpe" w:history="1">
        <w:r w:rsidRPr="009F0CB2">
          <w:rPr>
            <w:rFonts w:ascii="Arial" w:eastAsia="Times New Roman" w:hAnsi="Arial" w:cs="Arial"/>
            <w:color w:val="0000FF"/>
            <w:kern w:val="0"/>
            <w:sz w:val="24"/>
            <w:szCs w:val="24"/>
            <w:lang w:val="en-SE" w:eastAsia="en-SE"/>
            <w14:ligatures w14:val="none"/>
          </w:rPr>
          <w:t xml:space="preserve">Sven </w:t>
        </w:r>
        <w:proofErr w:type="spellStart"/>
        <w:r w:rsidRPr="009F0CB2">
          <w:rPr>
            <w:rFonts w:ascii="Arial" w:eastAsia="Times New Roman" w:hAnsi="Arial" w:cs="Arial"/>
            <w:color w:val="0000FF"/>
            <w:kern w:val="0"/>
            <w:sz w:val="24"/>
            <w:szCs w:val="24"/>
            <w:lang w:val="en-SE" w:eastAsia="en-SE"/>
            <w14:ligatures w14:val="none"/>
          </w:rPr>
          <w:t>Stolpes</w:t>
        </w:r>
        <w:proofErr w:type="spellEnd"/>
      </w:hyperlink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åsikt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är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att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proofErr w:type="spellStart"/>
      <w:r w:rsidRPr="009F0CB2">
        <w:rPr>
          <w:rFonts w:ascii="Arial" w:eastAsia="Times New Roman" w:hAnsi="Arial" w:cs="Arial"/>
          <w:i/>
          <w:iCs/>
          <w:color w:val="202122"/>
          <w:kern w:val="0"/>
          <w:sz w:val="24"/>
          <w:szCs w:val="24"/>
          <w:lang w:val="en-SE" w:eastAsia="en-SE"/>
          <w14:ligatures w14:val="none"/>
        </w:rPr>
        <w:t>Rosimunda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"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bör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förbigås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med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en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diskret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tystnad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",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vilket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också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blivit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fallet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inom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litteraturhistorien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.</w:t>
      </w:r>
      <w:hyperlink r:id="rId23" w:tooltip="Wikipedia:Introduktion till källhänvisningar" w:history="1">
        <w:r w:rsidRPr="009F0CB2">
          <w:rPr>
            <w:rFonts w:ascii="Arial" w:eastAsia="Times New Roman" w:hAnsi="Arial" w:cs="Arial"/>
            <w:color w:val="0000FF"/>
            <w:kern w:val="0"/>
            <w:sz w:val="24"/>
            <w:szCs w:val="24"/>
            <w:vertAlign w:val="superscript"/>
            <w:lang w:val="en-SE" w:eastAsia="en-SE"/>
            <w14:ligatures w14:val="none"/>
          </w:rPr>
          <w:t>[</w:t>
        </w:r>
        <w:proofErr w:type="spellStart"/>
        <w:r w:rsidRPr="009F0CB2">
          <w:rPr>
            <w:rFonts w:ascii="Arial" w:eastAsia="Times New Roman" w:hAnsi="Arial" w:cs="Arial"/>
            <w:i/>
            <w:iCs/>
            <w:color w:val="0000FF"/>
            <w:kern w:val="0"/>
            <w:sz w:val="24"/>
            <w:szCs w:val="24"/>
            <w:vertAlign w:val="superscript"/>
            <w:lang w:val="en-SE" w:eastAsia="en-SE"/>
            <w14:ligatures w14:val="none"/>
          </w:rPr>
          <w:t>källa</w:t>
        </w:r>
        <w:proofErr w:type="spellEnd"/>
        <w:r w:rsidRPr="009F0CB2">
          <w:rPr>
            <w:rFonts w:ascii="Arial" w:eastAsia="Times New Roman" w:hAnsi="Arial" w:cs="Arial"/>
            <w:i/>
            <w:iCs/>
            <w:color w:val="0000FF"/>
            <w:kern w:val="0"/>
            <w:sz w:val="24"/>
            <w:szCs w:val="24"/>
            <w:vertAlign w:val="superscript"/>
            <w:lang w:val="en-SE" w:eastAsia="en-SE"/>
            <w14:ligatures w14:val="none"/>
          </w:rPr>
          <w:t> </w:t>
        </w:r>
        <w:proofErr w:type="spellStart"/>
        <w:r w:rsidRPr="009F0CB2">
          <w:rPr>
            <w:rFonts w:ascii="Arial" w:eastAsia="Times New Roman" w:hAnsi="Arial" w:cs="Arial"/>
            <w:i/>
            <w:iCs/>
            <w:color w:val="0000FF"/>
            <w:kern w:val="0"/>
            <w:sz w:val="24"/>
            <w:szCs w:val="24"/>
            <w:vertAlign w:val="superscript"/>
            <w:lang w:val="en-SE" w:eastAsia="en-SE"/>
            <w14:ligatures w14:val="none"/>
          </w:rPr>
          <w:t>behövs</w:t>
        </w:r>
        <w:proofErr w:type="spellEnd"/>
        <w:r w:rsidRPr="009F0CB2">
          <w:rPr>
            <w:rFonts w:ascii="Arial" w:eastAsia="Times New Roman" w:hAnsi="Arial" w:cs="Arial"/>
            <w:color w:val="0000FF"/>
            <w:kern w:val="0"/>
            <w:sz w:val="24"/>
            <w:szCs w:val="24"/>
            <w:vertAlign w:val="superscript"/>
            <w:lang w:val="en-SE" w:eastAsia="en-SE"/>
            <w14:ligatures w14:val="none"/>
          </w:rPr>
          <w:t>]</w:t>
        </w:r>
      </w:hyperlink>
    </w:p>
    <w:p w14:paraId="38E4C0CB" w14:textId="77777777" w:rsidR="009F0CB2" w:rsidRPr="009F0CB2" w:rsidRDefault="009F0CB2" w:rsidP="009F0CB2">
      <w:pPr>
        <w:shd w:val="clear" w:color="auto" w:fill="FFFFFF"/>
        <w:spacing w:after="60" w:line="240" w:lineRule="auto"/>
        <w:outlineLvl w:val="1"/>
        <w:rPr>
          <w:rFonts w:ascii="Georgia" w:eastAsia="Times New Roman" w:hAnsi="Georgia" w:cs="Times New Roman"/>
          <w:b/>
          <w:bCs/>
          <w:kern w:val="0"/>
          <w:sz w:val="36"/>
          <w:szCs w:val="36"/>
          <w:lang w:val="en-SE" w:eastAsia="en-SE"/>
          <w14:ligatures w14:val="none"/>
        </w:rPr>
      </w:pPr>
      <w:proofErr w:type="spellStart"/>
      <w:r w:rsidRPr="009F0CB2">
        <w:rPr>
          <w:rFonts w:ascii="Georgia" w:eastAsia="Times New Roman" w:hAnsi="Georgia" w:cs="Times New Roman"/>
          <w:b/>
          <w:bCs/>
          <w:kern w:val="0"/>
          <w:sz w:val="36"/>
          <w:szCs w:val="36"/>
          <w:lang w:val="en-SE" w:eastAsia="en-SE"/>
          <w14:ligatures w14:val="none"/>
        </w:rPr>
        <w:t>Vetenskaplig</w:t>
      </w:r>
      <w:proofErr w:type="spellEnd"/>
      <w:r w:rsidRPr="009F0CB2">
        <w:rPr>
          <w:rFonts w:ascii="Georgia" w:eastAsia="Times New Roman" w:hAnsi="Georgia" w:cs="Times New Roman"/>
          <w:b/>
          <w:bCs/>
          <w:kern w:val="0"/>
          <w:sz w:val="36"/>
          <w:szCs w:val="36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Georgia" w:eastAsia="Times New Roman" w:hAnsi="Georgia" w:cs="Times New Roman"/>
          <w:b/>
          <w:bCs/>
          <w:kern w:val="0"/>
          <w:sz w:val="36"/>
          <w:szCs w:val="36"/>
          <w:lang w:val="en-SE" w:eastAsia="en-SE"/>
          <w14:ligatures w14:val="none"/>
        </w:rPr>
        <w:t>verksamhet</w:t>
      </w:r>
      <w:proofErr w:type="spellEnd"/>
    </w:p>
    <w:p w14:paraId="3AC50789" w14:textId="77777777" w:rsidR="009F0CB2" w:rsidRPr="009F0CB2" w:rsidRDefault="009F0CB2" w:rsidP="009F0CB2">
      <w:pPr>
        <w:shd w:val="clear" w:color="auto" w:fill="FFFFFF"/>
        <w:spacing w:after="60" w:line="240" w:lineRule="auto"/>
        <w:rPr>
          <w:rFonts w:ascii="Georgia" w:eastAsia="Times New Roman" w:hAnsi="Georgia" w:cs="Times New Roman"/>
          <w:kern w:val="0"/>
          <w:sz w:val="36"/>
          <w:szCs w:val="36"/>
          <w:lang w:val="en-SE" w:eastAsia="en-SE"/>
          <w14:ligatures w14:val="none"/>
        </w:rPr>
      </w:pPr>
      <w:r w:rsidRPr="009F0CB2">
        <w:rPr>
          <w:rFonts w:ascii="Arial" w:eastAsia="Times New Roman" w:hAnsi="Arial" w:cs="Arial"/>
          <w:kern w:val="0"/>
          <w:sz w:val="24"/>
          <w:szCs w:val="24"/>
          <w:lang w:val="en-SE" w:eastAsia="en-SE"/>
          <w14:ligatures w14:val="none"/>
        </w:rPr>
        <w:t>[</w:t>
      </w:r>
      <w:proofErr w:type="spellStart"/>
      <w:r w:rsidRPr="009F0CB2">
        <w:rPr>
          <w:rFonts w:ascii="Arial" w:eastAsia="Times New Roman" w:hAnsi="Arial" w:cs="Arial"/>
          <w:kern w:val="0"/>
          <w:sz w:val="24"/>
          <w:szCs w:val="24"/>
          <w:lang w:val="en-SE" w:eastAsia="en-SE"/>
          <w14:ligatures w14:val="none"/>
        </w:rPr>
        <w:fldChar w:fldCharType="begin"/>
      </w:r>
      <w:r w:rsidRPr="009F0CB2">
        <w:rPr>
          <w:rFonts w:ascii="Arial" w:eastAsia="Times New Roman" w:hAnsi="Arial" w:cs="Arial"/>
          <w:kern w:val="0"/>
          <w:sz w:val="24"/>
          <w:szCs w:val="24"/>
          <w:lang w:val="en-SE" w:eastAsia="en-SE"/>
          <w14:ligatures w14:val="none"/>
        </w:rPr>
        <w:instrText>HYPERLINK "https://sv.wikipedia.org/w/index.php?title=Urban_Hj%C3%A4rne&amp;veaction=edit&amp;section=3" \o "Redigera avsnitt: Vetenskaplig verksamhet"</w:instrText>
      </w:r>
      <w:r w:rsidRPr="009F0CB2">
        <w:rPr>
          <w:rFonts w:ascii="Arial" w:eastAsia="Times New Roman" w:hAnsi="Arial" w:cs="Arial"/>
          <w:kern w:val="0"/>
          <w:sz w:val="24"/>
          <w:szCs w:val="24"/>
          <w:lang w:val="en-SE" w:eastAsia="en-SE"/>
          <w14:ligatures w14:val="none"/>
        </w:rPr>
      </w:r>
      <w:r w:rsidRPr="009F0CB2">
        <w:rPr>
          <w:rFonts w:ascii="Arial" w:eastAsia="Times New Roman" w:hAnsi="Arial" w:cs="Arial"/>
          <w:kern w:val="0"/>
          <w:sz w:val="24"/>
          <w:szCs w:val="24"/>
          <w:lang w:val="en-SE" w:eastAsia="en-SE"/>
          <w14:ligatures w14:val="none"/>
        </w:rPr>
        <w:fldChar w:fldCharType="separate"/>
      </w:r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>redigera</w:t>
      </w:r>
      <w:proofErr w:type="spellEnd"/>
      <w:r w:rsidRPr="009F0CB2">
        <w:rPr>
          <w:rFonts w:ascii="Arial" w:eastAsia="Times New Roman" w:hAnsi="Arial" w:cs="Arial"/>
          <w:kern w:val="0"/>
          <w:sz w:val="24"/>
          <w:szCs w:val="24"/>
          <w:lang w:val="en-SE" w:eastAsia="en-SE"/>
          <w14:ligatures w14:val="none"/>
        </w:rPr>
        <w:fldChar w:fldCharType="end"/>
      </w:r>
      <w:r w:rsidRPr="009F0CB2">
        <w:rPr>
          <w:rFonts w:ascii="Arial" w:eastAsia="Times New Roman" w:hAnsi="Arial" w:cs="Arial"/>
          <w:kern w:val="0"/>
          <w:sz w:val="24"/>
          <w:szCs w:val="24"/>
          <w:lang w:val="en-SE" w:eastAsia="en-SE"/>
          <w14:ligatures w14:val="none"/>
        </w:rPr>
        <w:t> | </w:t>
      </w:r>
      <w:proofErr w:type="spellStart"/>
      <w:r w:rsidRPr="009F0CB2">
        <w:rPr>
          <w:rFonts w:ascii="Arial" w:eastAsia="Times New Roman" w:hAnsi="Arial" w:cs="Arial"/>
          <w:kern w:val="0"/>
          <w:sz w:val="24"/>
          <w:szCs w:val="24"/>
          <w:lang w:val="en-SE" w:eastAsia="en-SE"/>
          <w14:ligatures w14:val="none"/>
        </w:rPr>
        <w:fldChar w:fldCharType="begin"/>
      </w:r>
      <w:r w:rsidRPr="009F0CB2">
        <w:rPr>
          <w:rFonts w:ascii="Arial" w:eastAsia="Times New Roman" w:hAnsi="Arial" w:cs="Arial"/>
          <w:kern w:val="0"/>
          <w:sz w:val="24"/>
          <w:szCs w:val="24"/>
          <w:lang w:val="en-SE" w:eastAsia="en-SE"/>
          <w14:ligatures w14:val="none"/>
        </w:rPr>
        <w:instrText>HYPERLINK "https://sv.wikipedia.org/w/index.php?title=Urban_Hj%C3%A4rne&amp;action=edit&amp;section=3" \o "Redigera avsnitts källkod: Vetenskaplig verksamhet"</w:instrText>
      </w:r>
      <w:r w:rsidRPr="009F0CB2">
        <w:rPr>
          <w:rFonts w:ascii="Arial" w:eastAsia="Times New Roman" w:hAnsi="Arial" w:cs="Arial"/>
          <w:kern w:val="0"/>
          <w:sz w:val="24"/>
          <w:szCs w:val="24"/>
          <w:lang w:val="en-SE" w:eastAsia="en-SE"/>
          <w14:ligatures w14:val="none"/>
        </w:rPr>
      </w:r>
      <w:r w:rsidRPr="009F0CB2">
        <w:rPr>
          <w:rFonts w:ascii="Arial" w:eastAsia="Times New Roman" w:hAnsi="Arial" w:cs="Arial"/>
          <w:kern w:val="0"/>
          <w:sz w:val="24"/>
          <w:szCs w:val="24"/>
          <w:lang w:val="en-SE" w:eastAsia="en-SE"/>
          <w14:ligatures w14:val="none"/>
        </w:rPr>
        <w:fldChar w:fldCharType="separate"/>
      </w:r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>redigera</w:t>
      </w:r>
      <w:proofErr w:type="spellEnd"/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>wikitext</w:t>
      </w:r>
      <w:proofErr w:type="spellEnd"/>
      <w:r w:rsidRPr="009F0CB2">
        <w:rPr>
          <w:rFonts w:ascii="Arial" w:eastAsia="Times New Roman" w:hAnsi="Arial" w:cs="Arial"/>
          <w:kern w:val="0"/>
          <w:sz w:val="24"/>
          <w:szCs w:val="24"/>
          <w:lang w:val="en-SE" w:eastAsia="en-SE"/>
          <w14:ligatures w14:val="none"/>
        </w:rPr>
        <w:fldChar w:fldCharType="end"/>
      </w:r>
      <w:r w:rsidRPr="009F0CB2">
        <w:rPr>
          <w:rFonts w:ascii="Arial" w:eastAsia="Times New Roman" w:hAnsi="Arial" w:cs="Arial"/>
          <w:kern w:val="0"/>
          <w:sz w:val="24"/>
          <w:szCs w:val="24"/>
          <w:lang w:val="en-SE" w:eastAsia="en-SE"/>
          <w14:ligatures w14:val="none"/>
        </w:rPr>
        <w:t>]</w:t>
      </w:r>
    </w:p>
    <w:p w14:paraId="33BED9CD" w14:textId="77777777" w:rsidR="009F0CB2" w:rsidRPr="009F0CB2" w:rsidRDefault="009F0CB2" w:rsidP="009F0CB2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</w:pP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Efter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Hjärnes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insatser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i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begin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instrText>HYPERLINK "https://sv.wikipedia.org/wiki/Hydroterapi" \o "Hydroterapi"</w:instrText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separate"/>
      </w:r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>hydroterapin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end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 vid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Medevi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var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han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en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berömd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man,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och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han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lät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anlägga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fler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kurorter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, bland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annat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i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begin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instrText>HYPERLINK "https://sv.wikipedia.org/wiki/S%C3%A4tra_brunn_(kurort)" \o "Sätra brunn (kurort)"</w:instrText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separate"/>
      </w:r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>Sätra</w:t>
      </w:r>
      <w:proofErr w:type="spellEnd"/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>brunn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end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. Hans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upptäckter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och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behandlingsmetoder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finns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bevarade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i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flera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skrifter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,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i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vilka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han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visar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stark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påverkan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av </w:t>
      </w:r>
      <w:hyperlink r:id="rId24" w:tooltip="Paracelsus" w:history="1">
        <w:r w:rsidRPr="009F0CB2">
          <w:rPr>
            <w:rFonts w:ascii="Arial" w:eastAsia="Times New Roman" w:hAnsi="Arial" w:cs="Arial"/>
            <w:color w:val="0000FF"/>
            <w:kern w:val="0"/>
            <w:sz w:val="24"/>
            <w:szCs w:val="24"/>
            <w:lang w:val="en-SE" w:eastAsia="en-SE"/>
            <w14:ligatures w14:val="none"/>
          </w:rPr>
          <w:t>Paracelsus</w:t>
        </w:r>
      </w:hyperlink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och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begin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instrText>HYPERLINK "https://sv.wikipedia.org/wiki/Alkemi" \o "Alkemi"</w:instrText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separate"/>
      </w:r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>alkemin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end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.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Hjärne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blev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i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och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med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detta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Sveriges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första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inhemske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kemist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,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och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anlitades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av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begin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instrText>HYPERLINK "https://sv.wikipedia.org/wiki/Bergskollegium" \o "Bergskollegium"</w:instrText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separate"/>
      </w:r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>Bergskollegium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end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som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extra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ordinarie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assessor. 1684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inrättades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Laboratorium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chymicum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(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Kemiskt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laboratorium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) med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kungens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egna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medel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vid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Bergskollegium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,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där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Hjärne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blev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ordinarie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assessor. Samma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år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blev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han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förste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livmedikus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hos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hyperlink r:id="rId25" w:tooltip="Karl XI" w:history="1">
        <w:r w:rsidRPr="009F0CB2">
          <w:rPr>
            <w:rFonts w:ascii="Arial" w:eastAsia="Times New Roman" w:hAnsi="Arial" w:cs="Arial"/>
            <w:color w:val="0000FF"/>
            <w:kern w:val="0"/>
            <w:sz w:val="24"/>
            <w:szCs w:val="24"/>
            <w:lang w:val="en-SE" w:eastAsia="en-SE"/>
            <w14:ligatures w14:val="none"/>
          </w:rPr>
          <w:t>Karl XI</w:t>
        </w:r>
      </w:hyperlink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,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och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året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därefter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hos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änkedrottningen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hyperlink r:id="rId26" w:tooltip="Hedvig Eleonora av Holstein-Gottorp" w:history="1">
        <w:r w:rsidRPr="009F0CB2">
          <w:rPr>
            <w:rFonts w:ascii="Arial" w:eastAsia="Times New Roman" w:hAnsi="Arial" w:cs="Arial"/>
            <w:color w:val="0000FF"/>
            <w:kern w:val="0"/>
            <w:sz w:val="24"/>
            <w:szCs w:val="24"/>
            <w:lang w:val="en-SE" w:eastAsia="en-SE"/>
            <w14:ligatures w14:val="none"/>
          </w:rPr>
          <w:t>Hedvig Eleonora</w:t>
        </w:r>
      </w:hyperlink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.</w:t>
      </w:r>
    </w:p>
    <w:p w14:paraId="3BB66ECE" w14:textId="77777777" w:rsidR="009F0CB2" w:rsidRPr="009F0CB2" w:rsidRDefault="009F0CB2" w:rsidP="009F0CB2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</w:pP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Hjärne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,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som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började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bli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en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förmögen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man,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lät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även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iordningställa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ett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privat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laboratorium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på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hyperlink r:id="rId27" w:tooltip="Kungsholmen" w:history="1">
        <w:r w:rsidRPr="009F0CB2">
          <w:rPr>
            <w:rFonts w:ascii="Arial" w:eastAsia="Times New Roman" w:hAnsi="Arial" w:cs="Arial"/>
            <w:color w:val="0000FF"/>
            <w:kern w:val="0"/>
            <w:sz w:val="24"/>
            <w:szCs w:val="24"/>
            <w:lang w:val="en-SE" w:eastAsia="en-SE"/>
            <w14:ligatures w14:val="none"/>
          </w:rPr>
          <w:t>Kungsholmen</w:t>
        </w:r>
      </w:hyperlink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,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i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vilket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han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skapade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egna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läkemedel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med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hemliga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recept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,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vilka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han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1692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fick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tillstånd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att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sälja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. </w:t>
      </w:r>
      <w:proofErr w:type="spellStart"/>
      <w:r w:rsidRPr="009F0CB2">
        <w:rPr>
          <w:rFonts w:ascii="Arial" w:eastAsia="Times New Roman" w:hAnsi="Arial" w:cs="Arial"/>
          <w:i/>
          <w:iCs/>
          <w:color w:val="202122"/>
          <w:kern w:val="0"/>
          <w:sz w:val="24"/>
          <w:szCs w:val="24"/>
          <w:lang w:val="en-SE" w:eastAsia="en-SE"/>
          <w14:ligatures w14:val="none"/>
        </w:rPr>
        <w:t>Elexir</w:t>
      </w:r>
      <w:proofErr w:type="spellEnd"/>
      <w:r w:rsidRPr="009F0CB2">
        <w:rPr>
          <w:rFonts w:ascii="Arial" w:eastAsia="Times New Roman" w:hAnsi="Arial" w:cs="Arial"/>
          <w:i/>
          <w:iCs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i/>
          <w:iCs/>
          <w:color w:val="202122"/>
          <w:kern w:val="0"/>
          <w:sz w:val="24"/>
          <w:szCs w:val="24"/>
          <w:lang w:val="en-SE" w:eastAsia="en-SE"/>
          <w14:ligatures w14:val="none"/>
        </w:rPr>
        <w:t>amarum</w:t>
      </w:r>
      <w:proofErr w:type="spellEnd"/>
      <w:r w:rsidRPr="009F0CB2">
        <w:rPr>
          <w:rFonts w:ascii="Arial" w:eastAsia="Times New Roman" w:hAnsi="Arial" w:cs="Arial"/>
          <w:i/>
          <w:iCs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i/>
          <w:iCs/>
          <w:color w:val="202122"/>
          <w:kern w:val="0"/>
          <w:sz w:val="24"/>
          <w:szCs w:val="24"/>
          <w:lang w:val="en-SE" w:eastAsia="en-SE"/>
          <w14:ligatures w14:val="none"/>
        </w:rPr>
        <w:t>Hjärneri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såldes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länge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på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apoteken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. Vid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sitt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laboratorium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skapade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han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även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träfernissa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.</w:t>
      </w:r>
    </w:p>
    <w:p w14:paraId="60C5ACCD" w14:textId="77777777" w:rsidR="009F0CB2" w:rsidRPr="009F0CB2" w:rsidRDefault="009F0CB2" w:rsidP="009F0CB2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</w:pP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Efter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all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framgång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inom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kemin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och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anatomin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,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började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Hjärne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sysselsätta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sig med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att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nedteckna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sin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naturlära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, men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arbetet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skulle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inte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helt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fullbordas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. 1702 var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emellertid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ett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manuskript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till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en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allmän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naturlära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i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stort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sett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klar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, men det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publicerades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endast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styckvis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. Den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bygger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på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den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begin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instrText>HYPERLINK "https://sv.wikipedia.org/wiki/Platon" \o "Platon"</w:instrText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separate"/>
      </w:r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>platonska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end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begin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instrText>HYPERLINK "https://sv.wikipedia.org/wiki/Hermetism" \o "Hermetism"</w:instrText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separate"/>
      </w:r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>hermetismen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end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i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begin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instrText>HYPERLINK "https://sv.wikipedia.org/wiki/Paracelsism" \o "Paracelsism"</w:instrText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separate"/>
      </w:r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>paracelsisk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end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 tradition, med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elden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och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saltet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som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världens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urkraft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och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begin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instrText>HYPERLINK "https://sv.wikipedia.org/wiki/Ur%C3%A4mne" \o "Urämne"</w:instrText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separate"/>
      </w:r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>urämne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end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. Hans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beundran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för Paracelsus tog sig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även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uttryck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i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att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han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försvarade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denne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mot </w:t>
      </w:r>
      <w:hyperlink r:id="rId28" w:tooltip="Magnus Gabriel von Block" w:history="1">
        <w:r w:rsidRPr="009F0CB2">
          <w:rPr>
            <w:rFonts w:ascii="Arial" w:eastAsia="Times New Roman" w:hAnsi="Arial" w:cs="Arial"/>
            <w:color w:val="0000FF"/>
            <w:kern w:val="0"/>
            <w:sz w:val="24"/>
            <w:szCs w:val="24"/>
            <w:lang w:val="en-SE" w:eastAsia="en-SE"/>
            <w14:ligatures w14:val="none"/>
          </w:rPr>
          <w:t>von Block</w:t>
        </w:r>
      </w:hyperlink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i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ett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publicerat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tal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(1709),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där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han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även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erkänner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sig till </w:t>
      </w:r>
      <w:hyperlink r:id="rId29" w:tooltip="Pythagoras" w:history="1">
        <w:r w:rsidRPr="009F0CB2">
          <w:rPr>
            <w:rFonts w:ascii="Arial" w:eastAsia="Times New Roman" w:hAnsi="Arial" w:cs="Arial"/>
            <w:color w:val="0000FF"/>
            <w:kern w:val="0"/>
            <w:sz w:val="24"/>
            <w:szCs w:val="24"/>
            <w:lang w:val="en-SE" w:eastAsia="en-SE"/>
            <w14:ligatures w14:val="none"/>
          </w:rPr>
          <w:t>Pythagoras</w:t>
        </w:r>
      </w:hyperlink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, </w:t>
      </w:r>
      <w:hyperlink r:id="rId30" w:tooltip="Kabbala" w:history="1">
        <w:r w:rsidRPr="009F0CB2">
          <w:rPr>
            <w:rFonts w:ascii="Arial" w:eastAsia="Times New Roman" w:hAnsi="Arial" w:cs="Arial"/>
            <w:color w:val="0000FF"/>
            <w:kern w:val="0"/>
            <w:sz w:val="24"/>
            <w:szCs w:val="24"/>
            <w:lang w:val="en-SE" w:eastAsia="en-SE"/>
            <w14:ligatures w14:val="none"/>
          </w:rPr>
          <w:t>kabbala</w:t>
        </w:r>
      </w:hyperlink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och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magi.</w:t>
      </w:r>
    </w:p>
    <w:p w14:paraId="1A8317C1" w14:textId="77777777" w:rsidR="009F0CB2" w:rsidRPr="009F0CB2" w:rsidRDefault="009F0CB2" w:rsidP="009F0CB2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</w:pP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I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egenskap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av assessor vid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Bergskollegium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gjorde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sig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Hjärne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bemärkt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genom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att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han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var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en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av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ekologins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pionjärer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,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och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var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övertygad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om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att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växter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väljer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växtplats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efter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betingelser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i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jorden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. Hans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teorier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om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jordytans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förändring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var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banbrytande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,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även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om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han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var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bibeltrogen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.</w:t>
      </w:r>
    </w:p>
    <w:p w14:paraId="32331471" w14:textId="77777777" w:rsidR="009F0CB2" w:rsidRPr="009F0CB2" w:rsidRDefault="009F0CB2" w:rsidP="009F0CB2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</w:pP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Urban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Hjärne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gjorde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en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omfattande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kartläggning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av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begin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instrText>HYPERLINK "https://sv.wikipedia.org/wiki/Jordkast" \o "Jordkast"</w:instrText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separate"/>
      </w:r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>jordkast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end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,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underliga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förflyttningar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av mark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ett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flertal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meter,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genom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att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1694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fråga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allmänheten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efter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information. Han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nedtecknade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16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olika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händelser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som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inträffat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mellan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1598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och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1706.</w:t>
      </w:r>
      <w:hyperlink r:id="rId31" w:anchor="cite_note-5" w:history="1">
        <w:r w:rsidRPr="009F0CB2">
          <w:rPr>
            <w:rFonts w:ascii="Arial" w:eastAsia="Times New Roman" w:hAnsi="Arial" w:cs="Arial"/>
            <w:color w:val="0000FF"/>
            <w:kern w:val="0"/>
            <w:sz w:val="18"/>
            <w:szCs w:val="18"/>
            <w:vertAlign w:val="superscript"/>
            <w:lang w:val="en-SE" w:eastAsia="en-SE"/>
            <w14:ligatures w14:val="none"/>
          </w:rPr>
          <w:t>[5]</w:t>
        </w:r>
      </w:hyperlink>
    </w:p>
    <w:p w14:paraId="6CA3F7E8" w14:textId="77777777" w:rsidR="009F0CB2" w:rsidRPr="009F0CB2" w:rsidRDefault="009F0CB2" w:rsidP="009F0CB2">
      <w:pPr>
        <w:shd w:val="clear" w:color="auto" w:fill="FFFFFF"/>
        <w:spacing w:after="60" w:line="240" w:lineRule="auto"/>
        <w:outlineLvl w:val="1"/>
        <w:rPr>
          <w:rFonts w:ascii="Georgia" w:eastAsia="Times New Roman" w:hAnsi="Georgia" w:cs="Times New Roman"/>
          <w:b/>
          <w:bCs/>
          <w:kern w:val="0"/>
          <w:sz w:val="36"/>
          <w:szCs w:val="36"/>
          <w:lang w:val="en-SE" w:eastAsia="en-SE"/>
          <w14:ligatures w14:val="none"/>
        </w:rPr>
      </w:pPr>
      <w:proofErr w:type="spellStart"/>
      <w:r w:rsidRPr="009F0CB2">
        <w:rPr>
          <w:rFonts w:ascii="Georgia" w:eastAsia="Times New Roman" w:hAnsi="Georgia" w:cs="Times New Roman"/>
          <w:b/>
          <w:bCs/>
          <w:kern w:val="0"/>
          <w:sz w:val="36"/>
          <w:szCs w:val="36"/>
          <w:lang w:val="en-SE" w:eastAsia="en-SE"/>
          <w14:ligatures w14:val="none"/>
        </w:rPr>
        <w:t>Häxprocesserna</w:t>
      </w:r>
      <w:proofErr w:type="spellEnd"/>
    </w:p>
    <w:p w14:paraId="696A7CB6" w14:textId="77777777" w:rsidR="009F0CB2" w:rsidRPr="009F0CB2" w:rsidRDefault="009F0CB2" w:rsidP="009F0CB2">
      <w:pPr>
        <w:shd w:val="clear" w:color="auto" w:fill="FFFFFF"/>
        <w:spacing w:after="60" w:line="240" w:lineRule="auto"/>
        <w:rPr>
          <w:rFonts w:ascii="Georgia" w:eastAsia="Times New Roman" w:hAnsi="Georgia" w:cs="Times New Roman"/>
          <w:kern w:val="0"/>
          <w:sz w:val="36"/>
          <w:szCs w:val="36"/>
          <w:lang w:val="en-SE" w:eastAsia="en-SE"/>
          <w14:ligatures w14:val="none"/>
        </w:rPr>
      </w:pPr>
      <w:r w:rsidRPr="009F0CB2">
        <w:rPr>
          <w:rFonts w:ascii="Arial" w:eastAsia="Times New Roman" w:hAnsi="Arial" w:cs="Arial"/>
          <w:kern w:val="0"/>
          <w:sz w:val="24"/>
          <w:szCs w:val="24"/>
          <w:lang w:val="en-SE" w:eastAsia="en-SE"/>
          <w14:ligatures w14:val="none"/>
        </w:rPr>
        <w:t>[</w:t>
      </w:r>
      <w:proofErr w:type="spellStart"/>
      <w:r w:rsidRPr="009F0CB2">
        <w:rPr>
          <w:rFonts w:ascii="Arial" w:eastAsia="Times New Roman" w:hAnsi="Arial" w:cs="Arial"/>
          <w:kern w:val="0"/>
          <w:sz w:val="24"/>
          <w:szCs w:val="24"/>
          <w:lang w:val="en-SE" w:eastAsia="en-SE"/>
          <w14:ligatures w14:val="none"/>
        </w:rPr>
        <w:fldChar w:fldCharType="begin"/>
      </w:r>
      <w:r w:rsidRPr="009F0CB2">
        <w:rPr>
          <w:rFonts w:ascii="Arial" w:eastAsia="Times New Roman" w:hAnsi="Arial" w:cs="Arial"/>
          <w:kern w:val="0"/>
          <w:sz w:val="24"/>
          <w:szCs w:val="24"/>
          <w:lang w:val="en-SE" w:eastAsia="en-SE"/>
          <w14:ligatures w14:val="none"/>
        </w:rPr>
        <w:instrText>HYPERLINK "https://sv.wikipedia.org/w/index.php?title=Urban_Hj%C3%A4rne&amp;veaction=edit&amp;section=4" \o "Redigera avsnitt: Häxprocesserna"</w:instrText>
      </w:r>
      <w:r w:rsidRPr="009F0CB2">
        <w:rPr>
          <w:rFonts w:ascii="Arial" w:eastAsia="Times New Roman" w:hAnsi="Arial" w:cs="Arial"/>
          <w:kern w:val="0"/>
          <w:sz w:val="24"/>
          <w:szCs w:val="24"/>
          <w:lang w:val="en-SE" w:eastAsia="en-SE"/>
          <w14:ligatures w14:val="none"/>
        </w:rPr>
      </w:r>
      <w:r w:rsidRPr="009F0CB2">
        <w:rPr>
          <w:rFonts w:ascii="Arial" w:eastAsia="Times New Roman" w:hAnsi="Arial" w:cs="Arial"/>
          <w:kern w:val="0"/>
          <w:sz w:val="24"/>
          <w:szCs w:val="24"/>
          <w:lang w:val="en-SE" w:eastAsia="en-SE"/>
          <w14:ligatures w14:val="none"/>
        </w:rPr>
        <w:fldChar w:fldCharType="separate"/>
      </w:r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>redigera</w:t>
      </w:r>
      <w:proofErr w:type="spellEnd"/>
      <w:r w:rsidRPr="009F0CB2">
        <w:rPr>
          <w:rFonts w:ascii="Arial" w:eastAsia="Times New Roman" w:hAnsi="Arial" w:cs="Arial"/>
          <w:kern w:val="0"/>
          <w:sz w:val="24"/>
          <w:szCs w:val="24"/>
          <w:lang w:val="en-SE" w:eastAsia="en-SE"/>
          <w14:ligatures w14:val="none"/>
        </w:rPr>
        <w:fldChar w:fldCharType="end"/>
      </w:r>
      <w:r w:rsidRPr="009F0CB2">
        <w:rPr>
          <w:rFonts w:ascii="Arial" w:eastAsia="Times New Roman" w:hAnsi="Arial" w:cs="Arial"/>
          <w:kern w:val="0"/>
          <w:sz w:val="24"/>
          <w:szCs w:val="24"/>
          <w:lang w:val="en-SE" w:eastAsia="en-SE"/>
          <w14:ligatures w14:val="none"/>
        </w:rPr>
        <w:t> | </w:t>
      </w:r>
      <w:proofErr w:type="spellStart"/>
      <w:r w:rsidRPr="009F0CB2">
        <w:rPr>
          <w:rFonts w:ascii="Arial" w:eastAsia="Times New Roman" w:hAnsi="Arial" w:cs="Arial"/>
          <w:kern w:val="0"/>
          <w:sz w:val="24"/>
          <w:szCs w:val="24"/>
          <w:lang w:val="en-SE" w:eastAsia="en-SE"/>
          <w14:ligatures w14:val="none"/>
        </w:rPr>
        <w:fldChar w:fldCharType="begin"/>
      </w:r>
      <w:r w:rsidRPr="009F0CB2">
        <w:rPr>
          <w:rFonts w:ascii="Arial" w:eastAsia="Times New Roman" w:hAnsi="Arial" w:cs="Arial"/>
          <w:kern w:val="0"/>
          <w:sz w:val="24"/>
          <w:szCs w:val="24"/>
          <w:lang w:val="en-SE" w:eastAsia="en-SE"/>
          <w14:ligatures w14:val="none"/>
        </w:rPr>
        <w:instrText>HYPERLINK "https://sv.wikipedia.org/w/index.php?title=Urban_Hj%C3%A4rne&amp;action=edit&amp;section=4" \o "Redigera avsnitts källkod: Häxprocesserna"</w:instrText>
      </w:r>
      <w:r w:rsidRPr="009F0CB2">
        <w:rPr>
          <w:rFonts w:ascii="Arial" w:eastAsia="Times New Roman" w:hAnsi="Arial" w:cs="Arial"/>
          <w:kern w:val="0"/>
          <w:sz w:val="24"/>
          <w:szCs w:val="24"/>
          <w:lang w:val="en-SE" w:eastAsia="en-SE"/>
          <w14:ligatures w14:val="none"/>
        </w:rPr>
      </w:r>
      <w:r w:rsidRPr="009F0CB2">
        <w:rPr>
          <w:rFonts w:ascii="Arial" w:eastAsia="Times New Roman" w:hAnsi="Arial" w:cs="Arial"/>
          <w:kern w:val="0"/>
          <w:sz w:val="24"/>
          <w:szCs w:val="24"/>
          <w:lang w:val="en-SE" w:eastAsia="en-SE"/>
          <w14:ligatures w14:val="none"/>
        </w:rPr>
        <w:fldChar w:fldCharType="separate"/>
      </w:r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>redigera</w:t>
      </w:r>
      <w:proofErr w:type="spellEnd"/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>wikitext</w:t>
      </w:r>
      <w:proofErr w:type="spellEnd"/>
      <w:r w:rsidRPr="009F0CB2">
        <w:rPr>
          <w:rFonts w:ascii="Arial" w:eastAsia="Times New Roman" w:hAnsi="Arial" w:cs="Arial"/>
          <w:kern w:val="0"/>
          <w:sz w:val="24"/>
          <w:szCs w:val="24"/>
          <w:lang w:val="en-SE" w:eastAsia="en-SE"/>
          <w14:ligatures w14:val="none"/>
        </w:rPr>
        <w:fldChar w:fldCharType="end"/>
      </w:r>
      <w:r w:rsidRPr="009F0CB2">
        <w:rPr>
          <w:rFonts w:ascii="Arial" w:eastAsia="Times New Roman" w:hAnsi="Arial" w:cs="Arial"/>
          <w:kern w:val="0"/>
          <w:sz w:val="24"/>
          <w:szCs w:val="24"/>
          <w:lang w:val="en-SE" w:eastAsia="en-SE"/>
          <w14:ligatures w14:val="none"/>
        </w:rPr>
        <w:t>]</w:t>
      </w:r>
    </w:p>
    <w:p w14:paraId="353F2EA8" w14:textId="77777777" w:rsidR="009F0CB2" w:rsidRPr="009F0CB2" w:rsidRDefault="009F0CB2" w:rsidP="009F0CB2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</w:pP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Mest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känd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är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nog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Hjärne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för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sina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insatser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under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begin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instrText>HYPERLINK "https://sv.wikipedia.org/wiki/H%C3%A4xprocessen_i_Katarina" \o "Häxprocessen i Katarina"</w:instrText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separate"/>
      </w:r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>häxprocesserna</w:t>
      </w:r>
      <w:proofErr w:type="spellEnd"/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>i</w:t>
      </w:r>
      <w:proofErr w:type="spellEnd"/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 xml:space="preserve"> Stockholm 1676</w:t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end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.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Efter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att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inledningsvis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ha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förespråkat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tortyr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,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ändrade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han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uppfattning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,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när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en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av de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dömda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häxorna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, </w:t>
      </w:r>
      <w:hyperlink r:id="rId32" w:tooltip="Malin Matsdotter" w:history="1">
        <w:r w:rsidRPr="009F0CB2">
          <w:rPr>
            <w:rFonts w:ascii="Arial" w:eastAsia="Times New Roman" w:hAnsi="Arial" w:cs="Arial"/>
            <w:color w:val="0000FF"/>
            <w:kern w:val="0"/>
            <w:sz w:val="24"/>
            <w:szCs w:val="24"/>
            <w:lang w:val="en-SE" w:eastAsia="en-SE"/>
            <w14:ligatures w14:val="none"/>
          </w:rPr>
          <w:t xml:space="preserve">Malin </w:t>
        </w:r>
        <w:proofErr w:type="spellStart"/>
        <w:r w:rsidRPr="009F0CB2">
          <w:rPr>
            <w:rFonts w:ascii="Arial" w:eastAsia="Times New Roman" w:hAnsi="Arial" w:cs="Arial"/>
            <w:color w:val="0000FF"/>
            <w:kern w:val="0"/>
            <w:sz w:val="24"/>
            <w:szCs w:val="24"/>
            <w:lang w:val="en-SE" w:eastAsia="en-SE"/>
            <w14:ligatures w14:val="none"/>
          </w:rPr>
          <w:t>Matsdotter</w:t>
        </w:r>
        <w:proofErr w:type="spellEnd"/>
      </w:hyperlink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,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brändes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levande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på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bål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,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och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insåg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att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det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rörde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sig om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begin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instrText>HYPERLINK "https://sv.wikipedia.org/wiki/Masshysteri" \o "Masshysteri"</w:instrText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separate"/>
      </w:r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>masshysteri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end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och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inte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om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trolldom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. Han var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emellertid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själv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övertygad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om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möjligheten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att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djävulen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skulle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kunna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göra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sådana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saker med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människan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och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att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begin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instrText>HYPERLINK "https://sv.wikipedia.org/wiki/Bl%C3%A5kulla" \o ""</w:instrText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separate"/>
      </w:r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u w:val="single"/>
          <w:lang w:val="en-SE" w:eastAsia="en-SE"/>
          <w14:ligatures w14:val="none"/>
        </w:rPr>
        <w:t>blåkullafärder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end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förekom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,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vilket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framkommer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av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hans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anteckningar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. Denna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omsvängning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var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han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heller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inte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ensam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om,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utan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delades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av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en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stor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grupp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i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begin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instrText>HYPERLINK "https://sv.wikipedia.org/wiki/Trolldomskommissionen" \o "Trolldomskommissionen"</w:instrText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separate"/>
      </w:r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>trolldomskommissionen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end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. Bland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andra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kaplanen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Eric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Noraeus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hade redan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tidigare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kämpat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för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ett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humanare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och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mera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rättssäkert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förfarande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.</w:t>
      </w:r>
    </w:p>
    <w:p w14:paraId="53EDA305" w14:textId="77777777" w:rsidR="009F0CB2" w:rsidRPr="009F0CB2" w:rsidRDefault="009F0CB2" w:rsidP="009F0CB2">
      <w:pPr>
        <w:shd w:val="clear" w:color="auto" w:fill="FFFFFF"/>
        <w:spacing w:after="60" w:line="240" w:lineRule="auto"/>
        <w:outlineLvl w:val="1"/>
        <w:rPr>
          <w:rFonts w:ascii="Georgia" w:eastAsia="Times New Roman" w:hAnsi="Georgia" w:cs="Times New Roman"/>
          <w:b/>
          <w:bCs/>
          <w:kern w:val="0"/>
          <w:sz w:val="36"/>
          <w:szCs w:val="36"/>
          <w:lang w:val="en-SE" w:eastAsia="en-SE"/>
          <w14:ligatures w14:val="none"/>
        </w:rPr>
      </w:pPr>
      <w:proofErr w:type="spellStart"/>
      <w:r w:rsidRPr="009F0CB2">
        <w:rPr>
          <w:rFonts w:ascii="Georgia" w:eastAsia="Times New Roman" w:hAnsi="Georgia" w:cs="Times New Roman"/>
          <w:b/>
          <w:bCs/>
          <w:kern w:val="0"/>
          <w:sz w:val="36"/>
          <w:szCs w:val="36"/>
          <w:lang w:val="en-SE" w:eastAsia="en-SE"/>
          <w14:ligatures w14:val="none"/>
        </w:rPr>
        <w:lastRenderedPageBreak/>
        <w:t>Ålderdom</w:t>
      </w:r>
      <w:proofErr w:type="spellEnd"/>
    </w:p>
    <w:p w14:paraId="5E93D54D" w14:textId="77777777" w:rsidR="009F0CB2" w:rsidRPr="009F0CB2" w:rsidRDefault="009F0CB2" w:rsidP="009F0CB2">
      <w:pPr>
        <w:shd w:val="clear" w:color="auto" w:fill="FFFFFF"/>
        <w:spacing w:after="60" w:line="240" w:lineRule="auto"/>
        <w:rPr>
          <w:rFonts w:ascii="Georgia" w:eastAsia="Times New Roman" w:hAnsi="Georgia" w:cs="Times New Roman"/>
          <w:kern w:val="0"/>
          <w:sz w:val="36"/>
          <w:szCs w:val="36"/>
          <w:lang w:val="en-SE" w:eastAsia="en-SE"/>
          <w14:ligatures w14:val="none"/>
        </w:rPr>
      </w:pPr>
      <w:r w:rsidRPr="009F0CB2">
        <w:rPr>
          <w:rFonts w:ascii="Arial" w:eastAsia="Times New Roman" w:hAnsi="Arial" w:cs="Arial"/>
          <w:kern w:val="0"/>
          <w:sz w:val="24"/>
          <w:szCs w:val="24"/>
          <w:lang w:val="en-SE" w:eastAsia="en-SE"/>
          <w14:ligatures w14:val="none"/>
        </w:rPr>
        <w:t>[</w:t>
      </w:r>
      <w:proofErr w:type="spellStart"/>
      <w:r w:rsidRPr="009F0CB2">
        <w:rPr>
          <w:rFonts w:ascii="Arial" w:eastAsia="Times New Roman" w:hAnsi="Arial" w:cs="Arial"/>
          <w:kern w:val="0"/>
          <w:sz w:val="24"/>
          <w:szCs w:val="24"/>
          <w:lang w:val="en-SE" w:eastAsia="en-SE"/>
          <w14:ligatures w14:val="none"/>
        </w:rPr>
        <w:fldChar w:fldCharType="begin"/>
      </w:r>
      <w:r w:rsidRPr="009F0CB2">
        <w:rPr>
          <w:rFonts w:ascii="Arial" w:eastAsia="Times New Roman" w:hAnsi="Arial" w:cs="Arial"/>
          <w:kern w:val="0"/>
          <w:sz w:val="24"/>
          <w:szCs w:val="24"/>
          <w:lang w:val="en-SE" w:eastAsia="en-SE"/>
          <w14:ligatures w14:val="none"/>
        </w:rPr>
        <w:instrText>HYPERLINK "https://sv.wikipedia.org/w/index.php?title=Urban_Hj%C3%A4rne&amp;veaction=edit&amp;section=5" \o "Redigera avsnitt: Ålderdom"</w:instrText>
      </w:r>
      <w:r w:rsidRPr="009F0CB2">
        <w:rPr>
          <w:rFonts w:ascii="Arial" w:eastAsia="Times New Roman" w:hAnsi="Arial" w:cs="Arial"/>
          <w:kern w:val="0"/>
          <w:sz w:val="24"/>
          <w:szCs w:val="24"/>
          <w:lang w:val="en-SE" w:eastAsia="en-SE"/>
          <w14:ligatures w14:val="none"/>
        </w:rPr>
      </w:r>
      <w:r w:rsidRPr="009F0CB2">
        <w:rPr>
          <w:rFonts w:ascii="Arial" w:eastAsia="Times New Roman" w:hAnsi="Arial" w:cs="Arial"/>
          <w:kern w:val="0"/>
          <w:sz w:val="24"/>
          <w:szCs w:val="24"/>
          <w:lang w:val="en-SE" w:eastAsia="en-SE"/>
          <w14:ligatures w14:val="none"/>
        </w:rPr>
        <w:fldChar w:fldCharType="separate"/>
      </w:r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>redigera</w:t>
      </w:r>
      <w:proofErr w:type="spellEnd"/>
      <w:r w:rsidRPr="009F0CB2">
        <w:rPr>
          <w:rFonts w:ascii="Arial" w:eastAsia="Times New Roman" w:hAnsi="Arial" w:cs="Arial"/>
          <w:kern w:val="0"/>
          <w:sz w:val="24"/>
          <w:szCs w:val="24"/>
          <w:lang w:val="en-SE" w:eastAsia="en-SE"/>
          <w14:ligatures w14:val="none"/>
        </w:rPr>
        <w:fldChar w:fldCharType="end"/>
      </w:r>
      <w:r w:rsidRPr="009F0CB2">
        <w:rPr>
          <w:rFonts w:ascii="Arial" w:eastAsia="Times New Roman" w:hAnsi="Arial" w:cs="Arial"/>
          <w:kern w:val="0"/>
          <w:sz w:val="24"/>
          <w:szCs w:val="24"/>
          <w:lang w:val="en-SE" w:eastAsia="en-SE"/>
          <w14:ligatures w14:val="none"/>
        </w:rPr>
        <w:t> | </w:t>
      </w:r>
      <w:proofErr w:type="spellStart"/>
      <w:r w:rsidRPr="009F0CB2">
        <w:rPr>
          <w:rFonts w:ascii="Arial" w:eastAsia="Times New Roman" w:hAnsi="Arial" w:cs="Arial"/>
          <w:kern w:val="0"/>
          <w:sz w:val="24"/>
          <w:szCs w:val="24"/>
          <w:lang w:val="en-SE" w:eastAsia="en-SE"/>
          <w14:ligatures w14:val="none"/>
        </w:rPr>
        <w:fldChar w:fldCharType="begin"/>
      </w:r>
      <w:r w:rsidRPr="009F0CB2">
        <w:rPr>
          <w:rFonts w:ascii="Arial" w:eastAsia="Times New Roman" w:hAnsi="Arial" w:cs="Arial"/>
          <w:kern w:val="0"/>
          <w:sz w:val="24"/>
          <w:szCs w:val="24"/>
          <w:lang w:val="en-SE" w:eastAsia="en-SE"/>
          <w14:ligatures w14:val="none"/>
        </w:rPr>
        <w:instrText>HYPERLINK "https://sv.wikipedia.org/w/index.php?title=Urban_Hj%C3%A4rne&amp;action=edit&amp;section=5" \o "Redigera avsnitts källkod: Ålderdom"</w:instrText>
      </w:r>
      <w:r w:rsidRPr="009F0CB2">
        <w:rPr>
          <w:rFonts w:ascii="Arial" w:eastAsia="Times New Roman" w:hAnsi="Arial" w:cs="Arial"/>
          <w:kern w:val="0"/>
          <w:sz w:val="24"/>
          <w:szCs w:val="24"/>
          <w:lang w:val="en-SE" w:eastAsia="en-SE"/>
          <w14:ligatures w14:val="none"/>
        </w:rPr>
      </w:r>
      <w:r w:rsidRPr="009F0CB2">
        <w:rPr>
          <w:rFonts w:ascii="Arial" w:eastAsia="Times New Roman" w:hAnsi="Arial" w:cs="Arial"/>
          <w:kern w:val="0"/>
          <w:sz w:val="24"/>
          <w:szCs w:val="24"/>
          <w:lang w:val="en-SE" w:eastAsia="en-SE"/>
          <w14:ligatures w14:val="none"/>
        </w:rPr>
        <w:fldChar w:fldCharType="separate"/>
      </w:r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>redigera</w:t>
      </w:r>
      <w:proofErr w:type="spellEnd"/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>wikitext</w:t>
      </w:r>
      <w:proofErr w:type="spellEnd"/>
      <w:r w:rsidRPr="009F0CB2">
        <w:rPr>
          <w:rFonts w:ascii="Arial" w:eastAsia="Times New Roman" w:hAnsi="Arial" w:cs="Arial"/>
          <w:kern w:val="0"/>
          <w:sz w:val="24"/>
          <w:szCs w:val="24"/>
          <w:lang w:val="en-SE" w:eastAsia="en-SE"/>
          <w14:ligatures w14:val="none"/>
        </w:rPr>
        <w:fldChar w:fldCharType="end"/>
      </w:r>
      <w:r w:rsidRPr="009F0CB2">
        <w:rPr>
          <w:rFonts w:ascii="Arial" w:eastAsia="Times New Roman" w:hAnsi="Arial" w:cs="Arial"/>
          <w:kern w:val="0"/>
          <w:sz w:val="24"/>
          <w:szCs w:val="24"/>
          <w:lang w:val="en-SE" w:eastAsia="en-SE"/>
          <w14:ligatures w14:val="none"/>
        </w:rPr>
        <w:t>]</w:t>
      </w:r>
    </w:p>
    <w:p w14:paraId="686AC6AF" w14:textId="77777777" w:rsidR="009F0CB2" w:rsidRPr="009F0CB2" w:rsidRDefault="009F0CB2" w:rsidP="009F0CB2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</w:pP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3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januari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1689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adlades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han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med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bibehållet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namn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och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introducerades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vid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begin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instrText>HYPERLINK "https://sv.wikipedia.org/wiki/Riddarhuspalatset" \o "Riddarhuspalatset"</w:instrText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separate"/>
      </w:r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>Riddarhuset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end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samma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år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. Bland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hans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sista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berömda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gärningar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var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rättstavningsstriden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mot </w:t>
      </w:r>
      <w:hyperlink r:id="rId33" w:tooltip="Jesper Swedberg" w:history="1">
        <w:r w:rsidRPr="009F0CB2">
          <w:rPr>
            <w:rFonts w:ascii="Arial" w:eastAsia="Times New Roman" w:hAnsi="Arial" w:cs="Arial"/>
            <w:color w:val="0000FF"/>
            <w:kern w:val="0"/>
            <w:sz w:val="24"/>
            <w:szCs w:val="24"/>
            <w:lang w:val="en-SE" w:eastAsia="en-SE"/>
            <w14:ligatures w14:val="none"/>
          </w:rPr>
          <w:t>Jesper Swedberg</w:t>
        </w:r>
      </w:hyperlink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,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som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blev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så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hätsk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att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landets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hyperlink r:id="rId34" w:tooltip="Censor librorum" w:history="1">
        <w:r w:rsidRPr="009F0CB2">
          <w:rPr>
            <w:rFonts w:ascii="Arial" w:eastAsia="Times New Roman" w:hAnsi="Arial" w:cs="Arial"/>
            <w:color w:val="0000FF"/>
            <w:kern w:val="0"/>
            <w:sz w:val="24"/>
            <w:szCs w:val="24"/>
            <w:lang w:val="en-SE" w:eastAsia="en-SE"/>
            <w14:ligatures w14:val="none"/>
          </w:rPr>
          <w:t>censor</w:t>
        </w:r>
      </w:hyperlink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fick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ingripa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. 1720 tog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Hjärne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med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ålderns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rätt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avsked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från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alla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poster,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och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förlänades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titeln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landshövding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. De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sista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åren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av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hans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liv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präglades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av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religiösa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grubblerier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.</w:t>
      </w:r>
    </w:p>
    <w:p w14:paraId="63550E00" w14:textId="77777777" w:rsidR="009F0CB2" w:rsidRPr="009F0CB2" w:rsidRDefault="009F0CB2" w:rsidP="009F0CB2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</w:pP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Han var gift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tre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gånger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.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Första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hustrun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var Maria Svahn (d. 1690).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Efter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två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år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som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änkling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gifte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han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1692 om sig med Catharina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begin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instrText>HYPERLINK "https://sv.wikipedia.org/wiki/Bergenhielm" \o "Bergenhielm"</w:instrText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separate"/>
      </w:r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>Bergenhielm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end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, </w:t>
      </w:r>
      <w:hyperlink r:id="rId35" w:tooltip="Johan Bergenhjelm" w:history="1">
        <w:r w:rsidRPr="009F0CB2">
          <w:rPr>
            <w:rFonts w:ascii="Arial" w:eastAsia="Times New Roman" w:hAnsi="Arial" w:cs="Arial"/>
            <w:color w:val="0000FF"/>
            <w:kern w:val="0"/>
            <w:sz w:val="24"/>
            <w:szCs w:val="24"/>
            <w:lang w:val="en-SE" w:eastAsia="en-SE"/>
            <w14:ligatures w14:val="none"/>
          </w:rPr>
          <w:t xml:space="preserve">Johan </w:t>
        </w:r>
        <w:proofErr w:type="spellStart"/>
        <w:r w:rsidRPr="009F0CB2">
          <w:rPr>
            <w:rFonts w:ascii="Arial" w:eastAsia="Times New Roman" w:hAnsi="Arial" w:cs="Arial"/>
            <w:color w:val="0000FF"/>
            <w:kern w:val="0"/>
            <w:sz w:val="24"/>
            <w:szCs w:val="24"/>
            <w:lang w:val="en-SE" w:eastAsia="en-SE"/>
            <w14:ligatures w14:val="none"/>
          </w:rPr>
          <w:t>Bergenhjelms</w:t>
        </w:r>
        <w:proofErr w:type="spellEnd"/>
      </w:hyperlink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 dotter med Christina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Stigzelia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begin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instrText>HYPERLINK "https://sv.wikipedia.org/wiki/Lilljemarck" \o "Lilljemarck"</w:instrText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separate"/>
      </w:r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>Lilljemarck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end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,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och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1703 med Elisabeth </w:t>
      </w:r>
      <w:hyperlink r:id="rId36" w:tooltip="Cederström" w:history="1">
        <w:r w:rsidRPr="009F0CB2">
          <w:rPr>
            <w:rFonts w:ascii="Arial" w:eastAsia="Times New Roman" w:hAnsi="Arial" w:cs="Arial"/>
            <w:color w:val="0000FF"/>
            <w:kern w:val="0"/>
            <w:sz w:val="24"/>
            <w:szCs w:val="24"/>
            <w:lang w:val="en-SE" w:eastAsia="en-SE"/>
            <w14:ligatures w14:val="none"/>
          </w:rPr>
          <w:t>Cederström</w:t>
        </w:r>
      </w:hyperlink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. Med dessa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hustrur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fick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han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26 barn. Han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begravdes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med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sina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hustrur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i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hyperlink r:id="rId37" w:tooltip="Bromma kyrka, Stockholm" w:history="1">
        <w:r w:rsidRPr="009F0CB2">
          <w:rPr>
            <w:rFonts w:ascii="Arial" w:eastAsia="Times New Roman" w:hAnsi="Arial" w:cs="Arial"/>
            <w:color w:val="0000FF"/>
            <w:kern w:val="0"/>
            <w:sz w:val="24"/>
            <w:szCs w:val="24"/>
            <w:lang w:val="en-SE" w:eastAsia="en-SE"/>
            <w14:ligatures w14:val="none"/>
          </w:rPr>
          <w:t xml:space="preserve">Bromma </w:t>
        </w:r>
        <w:proofErr w:type="spellStart"/>
        <w:r w:rsidRPr="009F0CB2">
          <w:rPr>
            <w:rFonts w:ascii="Arial" w:eastAsia="Times New Roman" w:hAnsi="Arial" w:cs="Arial"/>
            <w:color w:val="0000FF"/>
            <w:kern w:val="0"/>
            <w:sz w:val="24"/>
            <w:szCs w:val="24"/>
            <w:lang w:val="en-SE" w:eastAsia="en-SE"/>
            <w14:ligatures w14:val="none"/>
          </w:rPr>
          <w:t>kyrka</w:t>
        </w:r>
        <w:proofErr w:type="spellEnd"/>
      </w:hyperlink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.</w:t>
      </w:r>
    </w:p>
    <w:p w14:paraId="5106FB74" w14:textId="77777777" w:rsidR="009F0CB2" w:rsidRPr="009F0CB2" w:rsidRDefault="009F0CB2" w:rsidP="009F0CB2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</w:pP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Mellan Urban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Hjärnes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födelseår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och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hans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yngste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sons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dödsår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var det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inte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mindre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än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164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år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. Denne son, </w:t>
      </w:r>
      <w:hyperlink r:id="rId38" w:tooltip="Gustaf Adolf Hjärne" w:history="1">
        <w:r w:rsidRPr="009F0CB2">
          <w:rPr>
            <w:rFonts w:ascii="Arial" w:eastAsia="Times New Roman" w:hAnsi="Arial" w:cs="Arial"/>
            <w:color w:val="0000FF"/>
            <w:kern w:val="0"/>
            <w:sz w:val="24"/>
            <w:szCs w:val="24"/>
            <w:lang w:val="en-SE" w:eastAsia="en-SE"/>
            <w14:ligatures w14:val="none"/>
          </w:rPr>
          <w:t xml:space="preserve">Gustav Adolf </w:t>
        </w:r>
        <w:proofErr w:type="spellStart"/>
        <w:r w:rsidRPr="009F0CB2">
          <w:rPr>
            <w:rFonts w:ascii="Arial" w:eastAsia="Times New Roman" w:hAnsi="Arial" w:cs="Arial"/>
            <w:color w:val="0000FF"/>
            <w:kern w:val="0"/>
            <w:sz w:val="24"/>
            <w:szCs w:val="24"/>
            <w:lang w:val="en-SE" w:eastAsia="en-SE"/>
            <w14:ligatures w14:val="none"/>
          </w:rPr>
          <w:t>Hjärne</w:t>
        </w:r>
        <w:proofErr w:type="spellEnd"/>
      </w:hyperlink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,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som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föddes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när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fadern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var 74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år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gammal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,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blev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begin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instrText>HYPERLINK "https://sv.wikipedia.org/wiki/Greve" \o "Greve"</w:instrText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separate"/>
      </w:r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>greve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end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och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begin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instrText>HYPERLINK "https://sv.wikipedia.org/wiki/Sveriges_riksr%C3%A5d" \o "Sveriges riksråd"</w:instrText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separate"/>
      </w:r>
      <w:r w:rsidRPr="009F0CB2">
        <w:rPr>
          <w:rFonts w:ascii="Arial" w:eastAsia="Times New Roman" w:hAnsi="Arial" w:cs="Arial"/>
          <w:color w:val="0000FF"/>
          <w:kern w:val="0"/>
          <w:sz w:val="24"/>
          <w:szCs w:val="24"/>
          <w:lang w:val="en-SE" w:eastAsia="en-SE"/>
          <w14:ligatures w14:val="none"/>
        </w:rPr>
        <w:t>riksråd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fldChar w:fldCharType="end"/>
      </w:r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 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och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dog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år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1805, vid 90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års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 xml:space="preserve"> </w:t>
      </w:r>
      <w:proofErr w:type="spellStart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ålder</w:t>
      </w:r>
      <w:proofErr w:type="spellEnd"/>
      <w:r w:rsidRPr="009F0CB2">
        <w:rPr>
          <w:rFonts w:ascii="Arial" w:eastAsia="Times New Roman" w:hAnsi="Arial" w:cs="Arial"/>
          <w:color w:val="202122"/>
          <w:kern w:val="0"/>
          <w:sz w:val="24"/>
          <w:szCs w:val="24"/>
          <w:lang w:val="en-SE" w:eastAsia="en-SE"/>
          <w14:ligatures w14:val="none"/>
        </w:rPr>
        <w:t>.</w:t>
      </w:r>
      <w:hyperlink r:id="rId39" w:anchor="cite_note-6" w:history="1">
        <w:r w:rsidRPr="009F0CB2">
          <w:rPr>
            <w:rFonts w:ascii="Arial" w:eastAsia="Times New Roman" w:hAnsi="Arial" w:cs="Arial"/>
            <w:color w:val="0000FF"/>
            <w:kern w:val="0"/>
            <w:sz w:val="18"/>
            <w:szCs w:val="18"/>
            <w:vertAlign w:val="superscript"/>
            <w:lang w:val="en-SE" w:eastAsia="en-SE"/>
            <w14:ligatures w14:val="none"/>
          </w:rPr>
          <w:t>[6]</w:t>
        </w:r>
      </w:hyperlink>
    </w:p>
    <w:p w14:paraId="7156B558" w14:textId="77777777" w:rsidR="009F0CB2" w:rsidRPr="009F0CB2" w:rsidRDefault="009F0CB2">
      <w:pPr>
        <w:rPr>
          <w:lang w:val="en-GB"/>
        </w:rPr>
      </w:pPr>
    </w:p>
    <w:sectPr w:rsidR="009F0CB2" w:rsidRPr="009F0C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B2"/>
    <w:rsid w:val="00057E23"/>
    <w:rsid w:val="00536D4B"/>
    <w:rsid w:val="009F0CB2"/>
    <w:rsid w:val="00A547C2"/>
    <w:rsid w:val="00AC6D7B"/>
    <w:rsid w:val="00C7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2EC027"/>
  <w15:chartTrackingRefBased/>
  <w15:docId w15:val="{DC15FA90-53AF-454A-B1C9-630A1636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0C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C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C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C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C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C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C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C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C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CB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CB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C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C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C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C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0C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C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C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0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C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0C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0CB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CB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0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41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906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20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76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12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v.wikipedia.org/wiki/Clas_%C3%85kesson_Tott_d.y." TargetMode="External"/><Relationship Id="rId18" Type="http://schemas.openxmlformats.org/officeDocument/2006/relationships/hyperlink" Target="https://sv.wikipedia.org/wiki/Angers" TargetMode="External"/><Relationship Id="rId26" Type="http://schemas.openxmlformats.org/officeDocument/2006/relationships/hyperlink" Target="https://sv.wikipedia.org/wiki/Hedvig_Eleonora_av_Holstein-Gottorp" TargetMode="External"/><Relationship Id="rId39" Type="http://schemas.openxmlformats.org/officeDocument/2006/relationships/hyperlink" Target="https://sv.wikipedia.org/wiki/Urban_Hj%C3%A4rne" TargetMode="External"/><Relationship Id="rId21" Type="http://schemas.openxmlformats.org/officeDocument/2006/relationships/hyperlink" Target="https://sv.wikipedia.org/wiki/Karl_XI" TargetMode="External"/><Relationship Id="rId34" Type="http://schemas.openxmlformats.org/officeDocument/2006/relationships/hyperlink" Target="https://sv.wikipedia.org/wiki/Censor_librorum" TargetMode="External"/><Relationship Id="rId7" Type="http://schemas.openxmlformats.org/officeDocument/2006/relationships/hyperlink" Target="https://sv.wikipedia.org/wiki/Egentliga_Sverig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v.wikipedia.org/wiki/Royal_Society" TargetMode="External"/><Relationship Id="rId20" Type="http://schemas.openxmlformats.org/officeDocument/2006/relationships/hyperlink" Target="https://sv.wikipedia.org/wiki/Rosamunda_(drottning)" TargetMode="External"/><Relationship Id="rId29" Type="http://schemas.openxmlformats.org/officeDocument/2006/relationships/hyperlink" Target="https://sv.wikipedia.org/wiki/Pythagoras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v.wikipedia.org/wiki/Narva" TargetMode="External"/><Relationship Id="rId11" Type="http://schemas.openxmlformats.org/officeDocument/2006/relationships/hyperlink" Target="https://sv.wikipedia.org/wiki/Olof_Rudbeck_d.%C3%A4." TargetMode="External"/><Relationship Id="rId24" Type="http://schemas.openxmlformats.org/officeDocument/2006/relationships/hyperlink" Target="https://sv.wikipedia.org/wiki/Paracelsus" TargetMode="External"/><Relationship Id="rId32" Type="http://schemas.openxmlformats.org/officeDocument/2006/relationships/hyperlink" Target="https://sv.wikipedia.org/wiki/Malin_Matsdotter" TargetMode="External"/><Relationship Id="rId37" Type="http://schemas.openxmlformats.org/officeDocument/2006/relationships/hyperlink" Target="https://sv.wikipedia.org/wiki/Bromma_kyrka,_Stockholm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sv.wikipedia.org/wiki/Sankt_Petersburg" TargetMode="External"/><Relationship Id="rId15" Type="http://schemas.openxmlformats.org/officeDocument/2006/relationships/hyperlink" Target="https://sv.wikipedia.org/wiki/Republiken_F%C3%B6renade_Nederl%C3%A4nderna" TargetMode="External"/><Relationship Id="rId23" Type="http://schemas.openxmlformats.org/officeDocument/2006/relationships/hyperlink" Target="https://sv.wikipedia.org/wiki/Wikipedia:Introduktion_till_k%C3%A4llh%C3%A4nvisningar" TargetMode="External"/><Relationship Id="rId28" Type="http://schemas.openxmlformats.org/officeDocument/2006/relationships/hyperlink" Target="https://sv.wikipedia.org/wiki/Magnus_Gabriel_von_Block" TargetMode="External"/><Relationship Id="rId36" Type="http://schemas.openxmlformats.org/officeDocument/2006/relationships/hyperlink" Target="https://sv.wikipedia.org/wiki/Cederstr%C3%B6m" TargetMode="External"/><Relationship Id="rId10" Type="http://schemas.openxmlformats.org/officeDocument/2006/relationships/hyperlink" Target="https://sv.wikipedia.org/wiki/Uppsala_universitet" TargetMode="External"/><Relationship Id="rId19" Type="http://schemas.openxmlformats.org/officeDocument/2006/relationships/hyperlink" Target="https://sv.wikipedia.org/wiki/Motala" TargetMode="External"/><Relationship Id="rId31" Type="http://schemas.openxmlformats.org/officeDocument/2006/relationships/hyperlink" Target="https://sv.wikipedia.org/wiki/Urban_Hj%C3%A4rne" TargetMode="External"/><Relationship Id="rId4" Type="http://schemas.openxmlformats.org/officeDocument/2006/relationships/hyperlink" Target="https://sv.wikipedia.org/wiki/Nyen" TargetMode="External"/><Relationship Id="rId9" Type="http://schemas.openxmlformats.org/officeDocument/2006/relationships/hyperlink" Target="https://sv.wikipedia.org/wiki/Urban_Hj%C3%A4rne" TargetMode="External"/><Relationship Id="rId14" Type="http://schemas.openxmlformats.org/officeDocument/2006/relationships/hyperlink" Target="https://sv.wikipedia.org/wiki/Riga" TargetMode="External"/><Relationship Id="rId22" Type="http://schemas.openxmlformats.org/officeDocument/2006/relationships/hyperlink" Target="https://sv.wikipedia.org/wiki/Sven_Stolpe" TargetMode="External"/><Relationship Id="rId27" Type="http://schemas.openxmlformats.org/officeDocument/2006/relationships/hyperlink" Target="https://sv.wikipedia.org/wiki/Kungsholmen" TargetMode="External"/><Relationship Id="rId30" Type="http://schemas.openxmlformats.org/officeDocument/2006/relationships/hyperlink" Target="https://sv.wikipedia.org/wiki/Kabbala" TargetMode="External"/><Relationship Id="rId35" Type="http://schemas.openxmlformats.org/officeDocument/2006/relationships/hyperlink" Target="https://sv.wikipedia.org/wiki/Johan_Bergenhjelm" TargetMode="External"/><Relationship Id="rId8" Type="http://schemas.openxmlformats.org/officeDocument/2006/relationships/hyperlink" Target="https://sv.wikipedia.org/wiki/Urban_Hj%C3%A4rn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v.wikipedia.org/wiki/Petrus_Hoffvenius" TargetMode="External"/><Relationship Id="rId17" Type="http://schemas.openxmlformats.org/officeDocument/2006/relationships/hyperlink" Target="https://sv.wikipedia.org/wiki/Medicine_doktor" TargetMode="External"/><Relationship Id="rId25" Type="http://schemas.openxmlformats.org/officeDocument/2006/relationships/hyperlink" Target="https://sv.wikipedia.org/wiki/Karl_XI" TargetMode="External"/><Relationship Id="rId33" Type="http://schemas.openxmlformats.org/officeDocument/2006/relationships/hyperlink" Target="https://sv.wikipedia.org/wiki/Jesper_Swedberg" TargetMode="External"/><Relationship Id="rId38" Type="http://schemas.openxmlformats.org/officeDocument/2006/relationships/hyperlink" Target="https://sv.wikipedia.org/wiki/Gustaf_Adolf_Hj%C3%A4r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2093</Words>
  <Characters>11932</Characters>
  <Application>Microsoft Office Word</Application>
  <DocSecurity>0</DocSecurity>
  <Lines>99</Lines>
  <Paragraphs>27</Paragraphs>
  <ScaleCrop>false</ScaleCrop>
  <Company/>
  <LinksUpToDate>false</LinksUpToDate>
  <CharactersWithSpaces>13998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 Cederström</dc:creator>
  <cp:keywords/>
  <dc:description/>
  <cp:lastModifiedBy>Clas Cederström</cp:lastModifiedBy>
  <cp:revision>1</cp:revision>
  <dcterms:created xsi:type="dcterms:W3CDTF">2025-02-23T11:44:00Z</dcterms:created>
  <dcterms:modified xsi:type="dcterms:W3CDTF">2025-02-23T11:47:00Z</dcterms:modified>
</cp:coreProperties>
</file>