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BEC" w:rsidRDefault="00CE2E11">
      <w:pPr>
        <w:rPr>
          <w:rFonts w:ascii="Helvetica" w:hAnsi="Helvetica" w:cs="Helvetica"/>
          <w:color w:val="222222"/>
          <w:shd w:val="clear" w:color="auto" w:fill="FFFFFF"/>
        </w:rPr>
      </w:pPr>
      <w:r>
        <w:rPr>
          <w:rFonts w:ascii="Helvetica" w:hAnsi="Helvetica" w:cs="Helvetica"/>
          <w:color w:val="222222"/>
          <w:shd w:val="clear" w:color="auto" w:fill="FFFFFF"/>
        </w:rPr>
        <w:t>. </w:t>
      </w:r>
      <w:r>
        <w:rPr>
          <w:rFonts w:ascii="Helvetica" w:hAnsi="Helvetica" w:cs="Helvetica"/>
          <w:b/>
          <w:bCs/>
          <w:i/>
          <w:iCs/>
          <w:color w:val="222222"/>
          <w:shd w:val="clear" w:color="auto" w:fill="FFFFFF"/>
        </w:rPr>
        <w:t>Emanuel</w:t>
      </w:r>
      <w:r>
        <w:rPr>
          <w:rFonts w:ascii="Helvetica" w:hAnsi="Helvetica" w:cs="Helvetica"/>
          <w:b/>
          <w:bCs/>
          <w:color w:val="222222"/>
          <w:shd w:val="clear" w:color="auto" w:fill="FFFFFF"/>
        </w:rPr>
        <w:t> Ture</w:t>
      </w:r>
      <w:r>
        <w:rPr>
          <w:rFonts w:ascii="Helvetica" w:hAnsi="Helvetica" w:cs="Helvetica"/>
          <w:color w:val="222222"/>
          <w:shd w:val="clear" w:color="auto" w:fill="FFFFFF"/>
        </w:rPr>
        <w:t xml:space="preserve">, född 1848-07-10 på </w:t>
      </w:r>
      <w:proofErr w:type="spellStart"/>
      <w:r>
        <w:rPr>
          <w:rFonts w:ascii="Helvetica" w:hAnsi="Helvetica" w:cs="Helvetica"/>
          <w:color w:val="222222"/>
          <w:shd w:val="clear" w:color="auto" w:fill="FFFFFF"/>
        </w:rPr>
        <w:t>Krusenberg</w:t>
      </w:r>
      <w:proofErr w:type="spellEnd"/>
      <w:r>
        <w:rPr>
          <w:rFonts w:ascii="Helvetica" w:hAnsi="Helvetica" w:cs="Helvetica"/>
          <w:color w:val="222222"/>
          <w:shd w:val="clear" w:color="auto" w:fill="FFFFFF"/>
        </w:rPr>
        <w:t xml:space="preserve">. Korresponderande ledamot av vitterhets-, historie- och </w:t>
      </w:r>
      <w:proofErr w:type="spellStart"/>
      <w:r>
        <w:rPr>
          <w:rFonts w:ascii="Helvetica" w:hAnsi="Helvetica" w:cs="Helvetica"/>
          <w:color w:val="222222"/>
          <w:shd w:val="clear" w:color="auto" w:fill="FFFFFF"/>
        </w:rPr>
        <w:t>antikvitetsakademien</w:t>
      </w:r>
      <w:proofErr w:type="spellEnd"/>
      <w:r>
        <w:rPr>
          <w:rFonts w:ascii="Helvetica" w:hAnsi="Helvetica" w:cs="Helvetica"/>
          <w:color w:val="222222"/>
          <w:shd w:val="clear" w:color="auto" w:fill="FFFFFF"/>
        </w:rPr>
        <w:t xml:space="preserve"> 1881-05-17. Föreståndare för konungens konstsamlingar 1882–1886. RVO 1886-05-15. Ledamot av </w:t>
      </w:r>
      <w:proofErr w:type="gramStart"/>
      <w:r>
        <w:rPr>
          <w:rFonts w:ascii="Helvetica" w:hAnsi="Helvetica" w:cs="Helvetica"/>
          <w:color w:val="222222"/>
          <w:shd w:val="clear" w:color="auto" w:fill="FFFFFF"/>
        </w:rPr>
        <w:t>Svenska</w:t>
      </w:r>
      <w:proofErr w:type="gramEnd"/>
      <w:r>
        <w:rPr>
          <w:rFonts w:ascii="Helvetica" w:hAnsi="Helvetica" w:cs="Helvetica"/>
          <w:color w:val="222222"/>
          <w:shd w:val="clear" w:color="auto" w:fill="FFFFFF"/>
        </w:rPr>
        <w:t xml:space="preserve"> fornminnesföreningens styrelse 1883-08-28 och dess vice ordförande 1885–1888-02-28. Disponent för </w:t>
      </w:r>
      <w:proofErr w:type="spellStart"/>
      <w:r>
        <w:rPr>
          <w:rFonts w:ascii="Helvetica" w:hAnsi="Helvetica" w:cs="Helvetica"/>
          <w:color w:val="222222"/>
          <w:shd w:val="clear" w:color="auto" w:fill="FFFFFF"/>
        </w:rPr>
        <w:t>Krusenbergs</w:t>
      </w:r>
      <w:proofErr w:type="spellEnd"/>
      <w:r>
        <w:rPr>
          <w:rFonts w:ascii="Helvetica" w:hAnsi="Helvetica" w:cs="Helvetica"/>
          <w:color w:val="222222"/>
          <w:shd w:val="clear" w:color="auto" w:fill="FFFFFF"/>
        </w:rPr>
        <w:t xml:space="preserve"> gods 1890–1892. Ledamot av Upplands fornminnesförenings styrelse 1894-02-17, död ogift 1920-11-15 i Alsike förs, Uppsala län, Uppsala (</w:t>
      </w:r>
      <w:proofErr w:type="spellStart"/>
      <w:r>
        <w:rPr>
          <w:rFonts w:ascii="Helvetica" w:hAnsi="Helvetica" w:cs="Helvetica"/>
          <w:color w:val="222222"/>
          <w:shd w:val="clear" w:color="auto" w:fill="FFFFFF"/>
        </w:rPr>
        <w:t>db</w:t>
      </w:r>
      <w:proofErr w:type="spellEnd"/>
      <w:r>
        <w:rPr>
          <w:rFonts w:ascii="Helvetica" w:hAnsi="Helvetica" w:cs="Helvetica"/>
          <w:color w:val="222222"/>
          <w:shd w:val="clear" w:color="auto" w:fill="FFFFFF"/>
        </w:rPr>
        <w:t xml:space="preserve">). Ägde </w:t>
      </w:r>
      <w:proofErr w:type="spellStart"/>
      <w:r>
        <w:rPr>
          <w:rFonts w:ascii="Helvetica" w:hAnsi="Helvetica" w:cs="Helvetica"/>
          <w:color w:val="222222"/>
          <w:shd w:val="clear" w:color="auto" w:fill="FFFFFF"/>
        </w:rPr>
        <w:t>Krusenberg</w:t>
      </w:r>
      <w:proofErr w:type="spellEnd"/>
      <w:r>
        <w:rPr>
          <w:rFonts w:ascii="Helvetica" w:hAnsi="Helvetica" w:cs="Helvetica"/>
          <w:color w:val="222222"/>
          <w:shd w:val="clear" w:color="auto" w:fill="FFFFFF"/>
        </w:rPr>
        <w:t>.</w:t>
      </w:r>
    </w:p>
    <w:p w:rsidR="00811BBD" w:rsidRDefault="00811BBD">
      <w:pPr>
        <w:rPr>
          <w:rFonts w:ascii="Helvetica" w:hAnsi="Helvetica" w:cs="Helvetica"/>
          <w:color w:val="222222"/>
          <w:shd w:val="clear" w:color="auto" w:fill="FFFFFF"/>
        </w:rPr>
      </w:pPr>
    </w:p>
    <w:p w:rsidR="00811BBD" w:rsidRDefault="00811BBD">
      <w:pPr>
        <w:rPr>
          <w:rFonts w:ascii="Helvetica" w:hAnsi="Helvetica" w:cs="Helvetica"/>
          <w:color w:val="222222"/>
          <w:shd w:val="clear" w:color="auto" w:fill="FFFFFF"/>
        </w:rPr>
      </w:pPr>
      <w:r>
        <w:rPr>
          <w:rFonts w:ascii="Helvetica" w:hAnsi="Helvetica" w:cs="Helvetica"/>
          <w:color w:val="222222"/>
          <w:shd w:val="clear" w:color="auto" w:fill="FFFFFF"/>
        </w:rPr>
        <w:t xml:space="preserve">Utdrag </w:t>
      </w:r>
      <w:proofErr w:type="spellStart"/>
      <w:r>
        <w:rPr>
          <w:rFonts w:ascii="Helvetica" w:hAnsi="Helvetica" w:cs="Helvetica"/>
          <w:color w:val="222222"/>
          <w:shd w:val="clear" w:color="auto" w:fill="FFFFFF"/>
        </w:rPr>
        <w:t>Sv</w:t>
      </w:r>
      <w:proofErr w:type="spellEnd"/>
      <w:r>
        <w:rPr>
          <w:rFonts w:ascii="Helvetica" w:hAnsi="Helvetica" w:cs="Helvetica"/>
          <w:color w:val="222222"/>
          <w:shd w:val="clear" w:color="auto" w:fill="FFFFFF"/>
        </w:rPr>
        <w:t xml:space="preserve"> Biografiskt </w:t>
      </w:r>
      <w:proofErr w:type="spellStart"/>
      <w:proofErr w:type="gramStart"/>
      <w:r>
        <w:rPr>
          <w:rFonts w:ascii="Helvetica" w:hAnsi="Helvetica" w:cs="Helvetica"/>
          <w:color w:val="222222"/>
          <w:shd w:val="clear" w:color="auto" w:fill="FFFFFF"/>
        </w:rPr>
        <w:t>lexicon</w:t>
      </w:r>
      <w:proofErr w:type="spellEnd"/>
      <w:r>
        <w:rPr>
          <w:rFonts w:ascii="Helvetica" w:hAnsi="Helvetica" w:cs="Helvetica"/>
          <w:color w:val="222222"/>
          <w:shd w:val="clear" w:color="auto" w:fill="FFFFFF"/>
        </w:rPr>
        <w:t xml:space="preserve"> :</w:t>
      </w:r>
      <w:proofErr w:type="gramEnd"/>
    </w:p>
    <w:p w:rsidR="00811BBD" w:rsidRDefault="00811BBD">
      <w:pPr>
        <w:rPr>
          <w:rFonts w:ascii="Helvetica" w:hAnsi="Helvetica" w:cs="Helvetica"/>
          <w:color w:val="222222"/>
          <w:shd w:val="clear" w:color="auto" w:fill="FFFFFF"/>
        </w:rPr>
      </w:pPr>
    </w:p>
    <w:p w:rsidR="00811BBD" w:rsidRDefault="00811BBD">
      <w:pPr>
        <w:rPr>
          <w:rFonts w:ascii="Helvetica" w:hAnsi="Helvetica" w:cs="Helvetica"/>
          <w:color w:val="222222"/>
          <w:shd w:val="clear" w:color="auto" w:fill="FFFFFF"/>
        </w:rPr>
      </w:pPr>
      <w:r w:rsidRPr="00AB7825">
        <w:rPr>
          <w:rFonts w:ascii="Verdana" w:eastAsia="Times New Roman" w:hAnsi="Verdana" w:cs="Times New Roman"/>
          <w:color w:val="000000"/>
          <w:sz w:val="19"/>
          <w:szCs w:val="19"/>
          <w:lang w:eastAsia="sv-SE"/>
        </w:rPr>
        <w:t xml:space="preserve">Emanuel Thure C. (f. 1848, d 1920), föreståndare för konungens konstsamlingar 1882—86, sedermera disponent för och slutligen ägare av </w:t>
      </w:r>
      <w:proofErr w:type="spellStart"/>
      <w:r w:rsidRPr="00AB7825">
        <w:rPr>
          <w:rFonts w:ascii="Verdana" w:eastAsia="Times New Roman" w:hAnsi="Verdana" w:cs="Times New Roman"/>
          <w:color w:val="000000"/>
          <w:sz w:val="19"/>
          <w:szCs w:val="19"/>
          <w:lang w:eastAsia="sv-SE"/>
        </w:rPr>
        <w:t>Krusenberg</w:t>
      </w:r>
      <w:proofErr w:type="spellEnd"/>
      <w:r w:rsidRPr="00AB7825">
        <w:rPr>
          <w:rFonts w:ascii="Verdana" w:eastAsia="Times New Roman" w:hAnsi="Verdana" w:cs="Times New Roman"/>
          <w:color w:val="000000"/>
          <w:sz w:val="19"/>
          <w:szCs w:val="19"/>
          <w:lang w:eastAsia="sv-SE"/>
        </w:rPr>
        <w:t xml:space="preserve">. Den sistnämnde, vilken var en intresserad medlem av </w:t>
      </w:r>
      <w:proofErr w:type="gramStart"/>
      <w:r w:rsidRPr="00AB7825">
        <w:rPr>
          <w:rFonts w:ascii="Verdana" w:eastAsia="Times New Roman" w:hAnsi="Verdana" w:cs="Times New Roman"/>
          <w:color w:val="000000"/>
          <w:sz w:val="19"/>
          <w:szCs w:val="19"/>
          <w:lang w:eastAsia="sv-SE"/>
        </w:rPr>
        <w:t>Svenska</w:t>
      </w:r>
      <w:proofErr w:type="gramEnd"/>
      <w:r w:rsidRPr="00AB7825">
        <w:rPr>
          <w:rFonts w:ascii="Verdana" w:eastAsia="Times New Roman" w:hAnsi="Verdana" w:cs="Times New Roman"/>
          <w:color w:val="000000"/>
          <w:sz w:val="19"/>
          <w:szCs w:val="19"/>
          <w:lang w:eastAsia="sv-SE"/>
        </w:rPr>
        <w:t xml:space="preserve"> fornminnesföreningen och Upplands fornminnesförening, </w:t>
      </w:r>
      <w:proofErr w:type="spellStart"/>
      <w:r w:rsidRPr="00AB7825">
        <w:rPr>
          <w:rFonts w:ascii="Verdana" w:eastAsia="Times New Roman" w:hAnsi="Verdana" w:cs="Times New Roman"/>
          <w:color w:val="000000"/>
          <w:sz w:val="19"/>
          <w:szCs w:val="19"/>
          <w:lang w:eastAsia="sv-SE"/>
        </w:rPr>
        <w:t>hopbragte</w:t>
      </w:r>
      <w:proofErr w:type="spellEnd"/>
      <w:r w:rsidRPr="00AB7825">
        <w:rPr>
          <w:rFonts w:ascii="Verdana" w:eastAsia="Times New Roman" w:hAnsi="Verdana" w:cs="Times New Roman"/>
          <w:color w:val="000000"/>
          <w:sz w:val="19"/>
          <w:szCs w:val="19"/>
          <w:lang w:eastAsia="sv-SE"/>
        </w:rPr>
        <w:t xml:space="preserve"> en omfattande samling dokument av skilda slag rörande ätterna Cederström och därmed befryndade släkter, den s. k. </w:t>
      </w:r>
      <w:proofErr w:type="spellStart"/>
      <w:r w:rsidRPr="00AB7825">
        <w:rPr>
          <w:rFonts w:ascii="Verdana" w:eastAsia="Times New Roman" w:hAnsi="Verdana" w:cs="Times New Roman"/>
          <w:color w:val="000000"/>
          <w:sz w:val="19"/>
          <w:szCs w:val="19"/>
          <w:lang w:eastAsia="sv-SE"/>
        </w:rPr>
        <w:t>Krusenbergssamlingen</w:t>
      </w:r>
      <w:proofErr w:type="spellEnd"/>
      <w:r w:rsidRPr="00AB7825">
        <w:rPr>
          <w:rFonts w:ascii="Verdana" w:eastAsia="Times New Roman" w:hAnsi="Verdana" w:cs="Times New Roman"/>
          <w:color w:val="000000"/>
          <w:sz w:val="19"/>
          <w:szCs w:val="19"/>
          <w:lang w:eastAsia="sv-SE"/>
        </w:rPr>
        <w:t xml:space="preserve">, som kort före hans död överlämnades till Uppsala universitetsbibliotek. I samlingen ingå enligt nämnda biblioteks årsberättelse 1918—19 bl. a. handlingar rörande statsrådet Olof Rudolf C. och presidenten Jacob C. samt konstnärerna Gustaf och Thure C. Senare överlämnade samme givare, utom smärre accessioner till släktsamlingen, jämväl en av honom själv </w:t>
      </w:r>
      <w:proofErr w:type="gramStart"/>
      <w:r w:rsidRPr="00AB7825">
        <w:rPr>
          <w:rFonts w:ascii="Verdana" w:eastAsia="Times New Roman" w:hAnsi="Verdana" w:cs="Times New Roman"/>
          <w:color w:val="000000"/>
          <w:sz w:val="19"/>
          <w:szCs w:val="19"/>
          <w:lang w:eastAsia="sv-SE"/>
        </w:rPr>
        <w:t>hopbragt samling</w:t>
      </w:r>
      <w:proofErr w:type="gramEnd"/>
      <w:r w:rsidRPr="00AB7825">
        <w:rPr>
          <w:rFonts w:ascii="Verdana" w:eastAsia="Times New Roman" w:hAnsi="Verdana" w:cs="Times New Roman"/>
          <w:color w:val="000000"/>
          <w:sz w:val="19"/>
          <w:szCs w:val="19"/>
          <w:lang w:eastAsia="sv-SE"/>
        </w:rPr>
        <w:t xml:space="preserve"> sånger, visor, ordspråk, skrock m. m. från </w:t>
      </w:r>
      <w:proofErr w:type="spellStart"/>
      <w:r w:rsidRPr="00AB7825">
        <w:rPr>
          <w:rFonts w:ascii="Verdana" w:eastAsia="Times New Roman" w:hAnsi="Verdana" w:cs="Times New Roman"/>
          <w:color w:val="000000"/>
          <w:sz w:val="19"/>
          <w:szCs w:val="19"/>
          <w:lang w:eastAsia="sv-SE"/>
        </w:rPr>
        <w:t>Ärlinghundra</w:t>
      </w:r>
      <w:proofErr w:type="spellEnd"/>
      <w:r w:rsidRPr="00AB7825">
        <w:rPr>
          <w:rFonts w:ascii="Verdana" w:eastAsia="Times New Roman" w:hAnsi="Verdana" w:cs="Times New Roman"/>
          <w:color w:val="000000"/>
          <w:sz w:val="19"/>
          <w:szCs w:val="19"/>
          <w:lang w:eastAsia="sv-SE"/>
        </w:rPr>
        <w:t xml:space="preserve"> härad. Med släktsamlingen följde även ett antal familjeporträtt, som jämväl förvaras i biblioteket (</w:t>
      </w:r>
      <w:proofErr w:type="spellStart"/>
      <w:r w:rsidRPr="00AB7825">
        <w:rPr>
          <w:rFonts w:ascii="Verdana" w:eastAsia="Times New Roman" w:hAnsi="Verdana" w:cs="Times New Roman"/>
          <w:color w:val="000000"/>
          <w:sz w:val="19"/>
          <w:szCs w:val="19"/>
          <w:lang w:eastAsia="sv-SE"/>
        </w:rPr>
        <w:t>jmfr</w:t>
      </w:r>
      <w:proofErr w:type="spellEnd"/>
      <w:r w:rsidRPr="00AB7825">
        <w:rPr>
          <w:rFonts w:ascii="Verdana" w:eastAsia="Times New Roman" w:hAnsi="Verdana" w:cs="Times New Roman"/>
          <w:color w:val="000000"/>
          <w:sz w:val="19"/>
          <w:szCs w:val="19"/>
          <w:lang w:eastAsia="sv-SE"/>
        </w:rPr>
        <w:t xml:space="preserve"> biografi av A. Erdman i Upplands fornminnesfören. tidskr., H. 35, 1920).</w:t>
      </w:r>
    </w:p>
    <w:p w:rsidR="00FA6486" w:rsidRDefault="00FA6486"/>
    <w:p w:rsidR="00FA6486" w:rsidRDefault="00FA6486">
      <w:r>
        <w:t>Tillägg</w:t>
      </w:r>
    </w:p>
    <w:p w:rsidR="00FA6486" w:rsidRDefault="00FA6486">
      <w:r>
        <w:t xml:space="preserve">I boken ” </w:t>
      </w:r>
      <w:proofErr w:type="spellStart"/>
      <w:r>
        <w:t>Krusenberg</w:t>
      </w:r>
      <w:proofErr w:type="spellEnd"/>
      <w:r>
        <w:t xml:space="preserve">, en herrgård vid Mälaren” ( ISBN 91 86900 Pilgren Press, Stockholm 1996) ger hans adoptivdotters dotter Brita Cederström f Melander ett mycket kärleksfullt </w:t>
      </w:r>
      <w:r w:rsidR="00270EC1">
        <w:t>porträtt</w:t>
      </w:r>
      <w:bookmarkStart w:id="0" w:name="_GoBack"/>
      <w:bookmarkEnd w:id="0"/>
      <w:r>
        <w:t xml:space="preserve"> av Emanuel Cederström</w:t>
      </w:r>
    </w:p>
    <w:p w:rsidR="00FA6486" w:rsidRDefault="00FA6486">
      <w:r>
        <w:t>CC</w:t>
      </w:r>
    </w:p>
    <w:sectPr w:rsidR="00FA6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11"/>
    <w:rsid w:val="00270EC1"/>
    <w:rsid w:val="004240CF"/>
    <w:rsid w:val="00585788"/>
    <w:rsid w:val="00797BEC"/>
    <w:rsid w:val="00811BBD"/>
    <w:rsid w:val="00CE2E11"/>
    <w:rsid w:val="00EF315F"/>
    <w:rsid w:val="00FA6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4D84"/>
  <w15:chartTrackingRefBased/>
  <w15:docId w15:val="{DB5EFC4E-B5F4-4F1B-9DE0-B41ACFCE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1477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dc:creator>
  <cp:keywords/>
  <dc:description/>
  <cp:lastModifiedBy>Clas</cp:lastModifiedBy>
  <cp:revision>4</cp:revision>
  <dcterms:created xsi:type="dcterms:W3CDTF">2018-01-06T14:31:00Z</dcterms:created>
  <dcterms:modified xsi:type="dcterms:W3CDTF">2018-01-06T15:16:00Z</dcterms:modified>
</cp:coreProperties>
</file>